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CC485" w14:textId="6F785DD3" w:rsidR="00D57C42" w:rsidRDefault="00D57C42" w:rsidP="00D57C42">
      <w:pPr>
        <w:tabs>
          <w:tab w:val="left" w:pos="993"/>
        </w:tabs>
        <w:spacing w:line="280" w:lineRule="exact"/>
        <w:ind w:left="-1134" w:right="141"/>
        <w:jc w:val="center"/>
        <w:rPr>
          <w:color w:val="000000"/>
        </w:rPr>
      </w:pPr>
      <w:r>
        <w:rPr>
          <w:color w:val="000000"/>
        </w:rPr>
        <w:t>Перечень</w:t>
      </w:r>
    </w:p>
    <w:p w14:paraId="19DBE993" w14:textId="5BD0B308" w:rsidR="00D57C42" w:rsidRPr="00D33396" w:rsidRDefault="00D57C42" w:rsidP="00D57C42">
      <w:pPr>
        <w:tabs>
          <w:tab w:val="left" w:pos="993"/>
        </w:tabs>
        <w:spacing w:line="280" w:lineRule="exact"/>
        <w:ind w:left="-1134" w:right="141"/>
        <w:jc w:val="center"/>
      </w:pPr>
      <w:r>
        <w:rPr>
          <w:color w:val="000000"/>
        </w:rPr>
        <w:t xml:space="preserve">дополнительных площадок (мест), определенных для реализации </w:t>
      </w:r>
      <w:r>
        <w:t>в период с</w:t>
      </w:r>
      <w:r w:rsidRPr="00D33396">
        <w:t xml:space="preserve"> </w:t>
      </w:r>
      <w:r>
        <w:t xml:space="preserve">сентября по октябрь </w:t>
      </w:r>
      <w:r w:rsidRPr="00D33396">
        <w:t>202</w:t>
      </w:r>
      <w:r>
        <w:t>6</w:t>
      </w:r>
      <w:r w:rsidRPr="00D33396">
        <w:t xml:space="preserve"> года</w:t>
      </w:r>
      <w:r>
        <w:rPr>
          <w:color w:val="000000"/>
        </w:rPr>
        <w:t xml:space="preserve"> выращенной (собранной) сельхозпродукции</w:t>
      </w:r>
    </w:p>
    <w:p w14:paraId="249C7C47" w14:textId="77777777" w:rsidR="00D57C42" w:rsidRPr="0001284A" w:rsidRDefault="00D57C42" w:rsidP="00D57C42">
      <w:pPr>
        <w:tabs>
          <w:tab w:val="left" w:pos="720"/>
        </w:tabs>
        <w:jc w:val="center"/>
      </w:pPr>
    </w:p>
    <w:tbl>
      <w:tblPr>
        <w:tblW w:w="11057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5"/>
        <w:gridCol w:w="2171"/>
        <w:gridCol w:w="1409"/>
        <w:gridCol w:w="899"/>
        <w:gridCol w:w="1505"/>
        <w:gridCol w:w="3358"/>
      </w:tblGrid>
      <w:tr w:rsidR="00D57C42" w:rsidRPr="00CB11A6" w14:paraId="360F7BB8" w14:textId="77777777" w:rsidTr="007D59C4">
        <w:trPr>
          <w:trHeight w:val="150"/>
        </w:trPr>
        <w:tc>
          <w:tcPr>
            <w:tcW w:w="1655" w:type="dxa"/>
            <w:vMerge w:val="restart"/>
          </w:tcPr>
          <w:p w14:paraId="22587B66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jc w:val="center"/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2304" w:type="dxa"/>
            <w:vMerge w:val="restart"/>
          </w:tcPr>
          <w:p w14:paraId="3782B619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jc w:val="center"/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 xml:space="preserve">Адрес  </w:t>
            </w:r>
          </w:p>
          <w:p w14:paraId="2C909FD8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jc w:val="center"/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>размещения дополнительной площадки (места)</w:t>
            </w:r>
          </w:p>
        </w:tc>
        <w:tc>
          <w:tcPr>
            <w:tcW w:w="2987" w:type="dxa"/>
            <w:gridSpan w:val="3"/>
          </w:tcPr>
          <w:p w14:paraId="4350F53D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jc w:val="center"/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 xml:space="preserve">Количество </w:t>
            </w:r>
          </w:p>
          <w:p w14:paraId="13DD01D9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jc w:val="center"/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>участников</w:t>
            </w:r>
          </w:p>
        </w:tc>
        <w:tc>
          <w:tcPr>
            <w:tcW w:w="4111" w:type="dxa"/>
            <w:vMerge w:val="restart"/>
          </w:tcPr>
          <w:p w14:paraId="209CAFC2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jc w:val="center"/>
              <w:rPr>
                <w:sz w:val="24"/>
                <w:szCs w:val="24"/>
              </w:rPr>
            </w:pPr>
            <w:r w:rsidRPr="00D33396">
              <w:rPr>
                <w:sz w:val="24"/>
                <w:szCs w:val="24"/>
              </w:rPr>
              <w:t>Условия предоставления мест (при благоприятном для свежей плодоовощной продукции температурном режиме)</w:t>
            </w:r>
          </w:p>
        </w:tc>
      </w:tr>
      <w:tr w:rsidR="00D57C42" w:rsidRPr="00CB11A6" w14:paraId="2014F17C" w14:textId="77777777" w:rsidTr="007D59C4">
        <w:trPr>
          <w:trHeight w:val="1905"/>
        </w:trPr>
        <w:tc>
          <w:tcPr>
            <w:tcW w:w="1655" w:type="dxa"/>
            <w:vMerge/>
            <w:tcBorders>
              <w:bottom w:val="single" w:sz="4" w:space="0" w:color="auto"/>
            </w:tcBorders>
          </w:tcPr>
          <w:p w14:paraId="0B0A1E4F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304" w:type="dxa"/>
            <w:vMerge/>
            <w:tcBorders>
              <w:bottom w:val="single" w:sz="4" w:space="0" w:color="auto"/>
            </w:tcBorders>
          </w:tcPr>
          <w:p w14:paraId="1E3975B9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vAlign w:val="center"/>
          </w:tcPr>
          <w:p w14:paraId="1D65F674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jc w:val="center"/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vAlign w:val="center"/>
          </w:tcPr>
          <w:p w14:paraId="6BAC751D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jc w:val="center"/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>ФХ (КФХ)</w:t>
            </w:r>
          </w:p>
        </w:tc>
        <w:tc>
          <w:tcPr>
            <w:tcW w:w="754" w:type="dxa"/>
            <w:tcBorders>
              <w:bottom w:val="single" w:sz="4" w:space="0" w:color="auto"/>
            </w:tcBorders>
            <w:vAlign w:val="center"/>
          </w:tcPr>
          <w:p w14:paraId="5215C37C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jc w:val="center"/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>с/х организации</w:t>
            </w:r>
          </w:p>
        </w:tc>
        <w:tc>
          <w:tcPr>
            <w:tcW w:w="4111" w:type="dxa"/>
            <w:vMerge/>
            <w:tcBorders>
              <w:bottom w:val="single" w:sz="4" w:space="0" w:color="auto"/>
            </w:tcBorders>
          </w:tcPr>
          <w:p w14:paraId="27F93FE5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jc w:val="center"/>
              <w:rPr>
                <w:sz w:val="24"/>
                <w:szCs w:val="24"/>
              </w:rPr>
            </w:pPr>
          </w:p>
        </w:tc>
      </w:tr>
      <w:tr w:rsidR="00D57C42" w:rsidRPr="00CB11A6" w14:paraId="73819C77" w14:textId="77777777" w:rsidTr="007D59C4">
        <w:tc>
          <w:tcPr>
            <w:tcW w:w="1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EBDA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Новогрудок</w:t>
            </w:r>
          </w:p>
          <w:p w14:paraId="12E4E0D1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</w:p>
          <w:p w14:paraId="71916480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73A4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>улица Юбилейная (автомобильная парковка напротив здания храма</w:t>
            </w:r>
            <w:r>
              <w:rPr>
                <w:sz w:val="24"/>
                <w:szCs w:val="24"/>
              </w:rPr>
              <w:t xml:space="preserve"> по ул. Скорины, 8</w:t>
            </w:r>
            <w:r w:rsidRPr="00CB11A6">
              <w:rPr>
                <w:sz w:val="24"/>
                <w:szCs w:val="24"/>
              </w:rPr>
              <w:t>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3F35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ABFE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2402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60C7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>Согласование размещения с Новогрудским райисполкомом (для физлиц - при наличии справки о приусадебном участке)</w:t>
            </w:r>
          </w:p>
        </w:tc>
      </w:tr>
      <w:tr w:rsidR="00D57C42" w:rsidRPr="00CB11A6" w14:paraId="3C286B82" w14:textId="77777777" w:rsidTr="007D59C4"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69D4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D9BC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>переулок Ленина 1-</w:t>
            </w:r>
            <w:r>
              <w:rPr>
                <w:sz w:val="24"/>
                <w:szCs w:val="24"/>
              </w:rPr>
              <w:t> й</w:t>
            </w:r>
            <w:r w:rsidRPr="00CB11A6">
              <w:rPr>
                <w:sz w:val="24"/>
                <w:szCs w:val="24"/>
              </w:rPr>
              <w:t xml:space="preserve"> (автомобильная парковка </w:t>
            </w:r>
            <w:r>
              <w:rPr>
                <w:sz w:val="24"/>
                <w:szCs w:val="24"/>
              </w:rPr>
              <w:t xml:space="preserve">напротив </w:t>
            </w:r>
            <w:r w:rsidRPr="00CB11A6">
              <w:rPr>
                <w:sz w:val="24"/>
                <w:szCs w:val="24"/>
              </w:rPr>
              <w:t>здания Дома быта</w:t>
            </w:r>
            <w:r>
              <w:rPr>
                <w:sz w:val="24"/>
                <w:szCs w:val="24"/>
              </w:rPr>
              <w:t xml:space="preserve"> по ул. Мицкевича, 3</w:t>
            </w:r>
            <w:r w:rsidRPr="00CB11A6">
              <w:rPr>
                <w:sz w:val="24"/>
                <w:szCs w:val="24"/>
              </w:rPr>
              <w:t>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D478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CAE5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A215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F93C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>Согласование размещения с Новогрудским райисполкомом (для физлиц - при наличии справки о приусадебном участке)</w:t>
            </w:r>
          </w:p>
        </w:tc>
      </w:tr>
      <w:tr w:rsidR="00D57C42" w:rsidRPr="00CB11A6" w14:paraId="239F968D" w14:textId="77777777" w:rsidTr="007D59C4"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259A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7ACF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>улица Мицкевича (автомобильная парковка вблизи торца здания</w:t>
            </w:r>
            <w:r>
              <w:rPr>
                <w:sz w:val="24"/>
                <w:szCs w:val="24"/>
              </w:rPr>
              <w:t xml:space="preserve"> № 104Б</w:t>
            </w:r>
            <w:r w:rsidRPr="00CB11A6">
              <w:rPr>
                <w:sz w:val="24"/>
                <w:szCs w:val="24"/>
              </w:rPr>
              <w:t xml:space="preserve"> торгового центра «Holiday»)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2667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F0AB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B341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8401" w14:textId="77777777" w:rsidR="00D57C42" w:rsidRPr="00CB11A6" w:rsidRDefault="00D57C42" w:rsidP="007D59C4">
            <w:pPr>
              <w:tabs>
                <w:tab w:val="left" w:pos="720"/>
              </w:tabs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 xml:space="preserve">Согласование размещения с Новогрудским </w:t>
            </w:r>
          </w:p>
          <w:p w14:paraId="793FE776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>райисполкомом (для физлиц - при наличии справки о приусадебном участке)</w:t>
            </w:r>
          </w:p>
        </w:tc>
      </w:tr>
      <w:tr w:rsidR="00D57C42" w:rsidRPr="00CB11A6" w14:paraId="449DA93F" w14:textId="77777777" w:rsidTr="007D59C4"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5C4A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5E26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 xml:space="preserve">улица Мицкевича (дворовая территория </w:t>
            </w:r>
            <w:r>
              <w:rPr>
                <w:sz w:val="24"/>
                <w:szCs w:val="24"/>
              </w:rPr>
              <w:t xml:space="preserve">вблизи </w:t>
            </w:r>
            <w:r w:rsidRPr="00CB11A6">
              <w:rPr>
                <w:sz w:val="24"/>
                <w:szCs w:val="24"/>
              </w:rPr>
              <w:t xml:space="preserve">здания № 96) 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946B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CB0D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8712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6CBF" w14:textId="77777777" w:rsidR="00D57C42" w:rsidRPr="00CB11A6" w:rsidRDefault="00D57C42" w:rsidP="007D59C4">
            <w:pPr>
              <w:tabs>
                <w:tab w:val="left" w:pos="720"/>
              </w:tabs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>Согласование размещения с Новогрудским рай</w:t>
            </w:r>
            <w:r>
              <w:rPr>
                <w:sz w:val="24"/>
                <w:szCs w:val="24"/>
              </w:rPr>
              <w:t>и</w:t>
            </w:r>
            <w:r w:rsidRPr="00CB11A6">
              <w:rPr>
                <w:sz w:val="24"/>
                <w:szCs w:val="24"/>
              </w:rPr>
              <w:t>сполкомом</w:t>
            </w:r>
          </w:p>
          <w:p w14:paraId="29B29F80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rPr>
                <w:sz w:val="24"/>
                <w:szCs w:val="24"/>
              </w:rPr>
            </w:pPr>
          </w:p>
        </w:tc>
      </w:tr>
      <w:tr w:rsidR="00D57C42" w:rsidRPr="00CB11A6" w14:paraId="6B870B44" w14:textId="77777777" w:rsidTr="007D59C4"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B51E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3AEF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 xml:space="preserve">улица Скорины (дворовая территория здания № 42) 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A031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4894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01E6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DDE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 xml:space="preserve">Согласование размещения с Новогрудским райисполкомом </w:t>
            </w:r>
          </w:p>
        </w:tc>
      </w:tr>
      <w:tr w:rsidR="00D57C42" w:rsidRPr="00CB11A6" w14:paraId="0ED8E72D" w14:textId="77777777" w:rsidTr="007D59C4"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25F1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5A4E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 xml:space="preserve">улица Ломоносова (дворовая территория здания № 8) 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2E51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93F2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7F6F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9AF7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 xml:space="preserve">Согласование размещения с Новогрудским райисполкомом </w:t>
            </w:r>
          </w:p>
        </w:tc>
      </w:tr>
      <w:tr w:rsidR="00D57C42" w:rsidRPr="00CB11A6" w14:paraId="7A86D9AB" w14:textId="77777777" w:rsidTr="007D59C4"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5D20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5BCE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>улица Карского (автомобильная парковка вблизи здания № 14</w:t>
            </w:r>
            <w:r>
              <w:rPr>
                <w:sz w:val="24"/>
                <w:szCs w:val="24"/>
              </w:rPr>
              <w:t>А</w:t>
            </w:r>
            <w:r w:rsidRPr="00CB11A6">
              <w:rPr>
                <w:sz w:val="24"/>
                <w:szCs w:val="24"/>
              </w:rPr>
              <w:t>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DD1A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249C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394F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4DDC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>Согласование размещения с Новогрудским райисполкомом (для физлиц - при наличии справки о приусадебном участке)</w:t>
            </w:r>
          </w:p>
        </w:tc>
      </w:tr>
      <w:tr w:rsidR="00D57C42" w:rsidRPr="00CB11A6" w14:paraId="1A8806C4" w14:textId="77777777" w:rsidTr="007D59C4"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72C7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074B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>улица Мицкевича</w:t>
            </w:r>
          </w:p>
          <w:p w14:paraId="5C45C1A1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>(автомобильная парковка вблизи здания № 112)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2137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321D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7B8C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6ABF" w14:textId="77777777" w:rsidR="00D57C42" w:rsidRPr="00CB11A6" w:rsidRDefault="00D57C42" w:rsidP="007D59C4">
            <w:pPr>
              <w:tabs>
                <w:tab w:val="left" w:pos="6840"/>
                <w:tab w:val="left" w:pos="6960"/>
              </w:tabs>
              <w:rPr>
                <w:sz w:val="24"/>
                <w:szCs w:val="24"/>
              </w:rPr>
            </w:pPr>
            <w:r w:rsidRPr="00CB11A6">
              <w:rPr>
                <w:sz w:val="24"/>
                <w:szCs w:val="24"/>
              </w:rPr>
              <w:t xml:space="preserve">Согласование размещения с Новогрудским райисполкомом </w:t>
            </w:r>
          </w:p>
        </w:tc>
      </w:tr>
    </w:tbl>
    <w:p w14:paraId="4374BFC4" w14:textId="77777777" w:rsidR="0025258E" w:rsidRPr="00D57C42" w:rsidRDefault="0025258E" w:rsidP="00D57C42">
      <w:pPr>
        <w:shd w:val="clear" w:color="auto" w:fill="FFFFFF"/>
        <w:jc w:val="center"/>
        <w:outlineLvl w:val="0"/>
      </w:pPr>
    </w:p>
    <w:sectPr w:rsidR="0025258E" w:rsidRPr="00D57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D1"/>
    <w:rsid w:val="0025258E"/>
    <w:rsid w:val="004C20CC"/>
    <w:rsid w:val="004D2378"/>
    <w:rsid w:val="00804A73"/>
    <w:rsid w:val="00BD539E"/>
    <w:rsid w:val="00C42368"/>
    <w:rsid w:val="00C430D1"/>
    <w:rsid w:val="00D57C42"/>
    <w:rsid w:val="00E6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5FB40"/>
  <w15:chartTrackingRefBased/>
  <w15:docId w15:val="{D5BCA0B1-C399-4A10-A260-7CF9B618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6E5"/>
    <w:rPr>
      <w:sz w:val="30"/>
      <w:szCs w:val="30"/>
      <w:lang w:val="ru-RU" w:eastAsia="ru-RU"/>
    </w:rPr>
  </w:style>
  <w:style w:type="paragraph" w:styleId="1">
    <w:name w:val="heading 1"/>
    <w:basedOn w:val="a"/>
    <w:next w:val="a"/>
    <w:link w:val="10"/>
    <w:qFormat/>
    <w:rsid w:val="00E606E5"/>
    <w:pPr>
      <w:keepNext/>
      <w:jc w:val="center"/>
      <w:outlineLvl w:val="0"/>
    </w:pPr>
    <w:rPr>
      <w:rFonts w:ascii="Courier New" w:hAnsi="Courier New"/>
      <w:b/>
      <w:sz w:val="18"/>
      <w:szCs w:val="20"/>
      <w:lang w:val="be-BY"/>
    </w:rPr>
  </w:style>
  <w:style w:type="paragraph" w:styleId="2">
    <w:name w:val="heading 2"/>
    <w:basedOn w:val="a"/>
    <w:next w:val="a"/>
    <w:link w:val="20"/>
    <w:qFormat/>
    <w:rsid w:val="00E606E5"/>
    <w:pPr>
      <w:keepNext/>
      <w:jc w:val="center"/>
      <w:outlineLvl w:val="1"/>
    </w:pPr>
    <w:rPr>
      <w:rFonts w:ascii="CG Times" w:hAnsi="CG Times"/>
      <w:b/>
      <w:color w:val="FF0000"/>
      <w:sz w:val="18"/>
      <w:szCs w:val="20"/>
      <w:lang w:val="be-BY"/>
    </w:rPr>
  </w:style>
  <w:style w:type="paragraph" w:styleId="3">
    <w:name w:val="heading 3"/>
    <w:basedOn w:val="a"/>
    <w:next w:val="a"/>
    <w:link w:val="30"/>
    <w:qFormat/>
    <w:rsid w:val="00E606E5"/>
    <w:pPr>
      <w:keepNext/>
      <w:jc w:val="both"/>
      <w:outlineLvl w:val="2"/>
    </w:pPr>
    <w:rPr>
      <w:rFonts w:ascii="CG Times" w:hAnsi="CG Times"/>
      <w:b/>
      <w:color w:val="FF0000"/>
      <w:sz w:val="20"/>
      <w:szCs w:val="20"/>
    </w:rPr>
  </w:style>
  <w:style w:type="paragraph" w:styleId="4">
    <w:name w:val="heading 4"/>
    <w:basedOn w:val="a"/>
    <w:next w:val="a"/>
    <w:link w:val="40"/>
    <w:qFormat/>
    <w:rsid w:val="00E606E5"/>
    <w:pPr>
      <w:keepNext/>
      <w:jc w:val="center"/>
      <w:outlineLvl w:val="3"/>
    </w:pPr>
    <w:rPr>
      <w:rFonts w:ascii="CG Times" w:hAnsi="CG Times"/>
      <w:b/>
      <w:color w:val="FF0000"/>
      <w:sz w:val="20"/>
      <w:szCs w:val="20"/>
    </w:rPr>
  </w:style>
  <w:style w:type="paragraph" w:styleId="5">
    <w:name w:val="heading 5"/>
    <w:basedOn w:val="a"/>
    <w:next w:val="a"/>
    <w:link w:val="50"/>
    <w:qFormat/>
    <w:rsid w:val="00E606E5"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E606E5"/>
    <w:pPr>
      <w:keepNext/>
      <w:ind w:firstLine="1080"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6E5"/>
    <w:rPr>
      <w:rFonts w:ascii="Courier New" w:hAnsi="Courier New"/>
      <w:b/>
      <w:sz w:val="18"/>
      <w:lang w:val="be-BY" w:eastAsia="ru-RU"/>
    </w:rPr>
  </w:style>
  <w:style w:type="character" w:customStyle="1" w:styleId="20">
    <w:name w:val="Заголовок 2 Знак"/>
    <w:basedOn w:val="a0"/>
    <w:link w:val="2"/>
    <w:rsid w:val="00E606E5"/>
    <w:rPr>
      <w:rFonts w:ascii="CG Times" w:hAnsi="CG Times"/>
      <w:b/>
      <w:color w:val="FF0000"/>
      <w:sz w:val="18"/>
      <w:lang w:val="be-BY" w:eastAsia="ru-RU"/>
    </w:rPr>
  </w:style>
  <w:style w:type="character" w:customStyle="1" w:styleId="30">
    <w:name w:val="Заголовок 3 Знак"/>
    <w:basedOn w:val="a0"/>
    <w:link w:val="3"/>
    <w:rsid w:val="00E606E5"/>
    <w:rPr>
      <w:rFonts w:ascii="CG Times" w:hAnsi="CG Times"/>
      <w:b/>
      <w:color w:val="FF0000"/>
      <w:lang w:val="ru-RU" w:eastAsia="ru-RU"/>
    </w:rPr>
  </w:style>
  <w:style w:type="character" w:customStyle="1" w:styleId="40">
    <w:name w:val="Заголовок 4 Знак"/>
    <w:basedOn w:val="a0"/>
    <w:link w:val="4"/>
    <w:rsid w:val="00E606E5"/>
    <w:rPr>
      <w:rFonts w:ascii="CG Times" w:hAnsi="CG Times"/>
      <w:b/>
      <w:color w:val="FF0000"/>
      <w:lang w:val="ru-RU" w:eastAsia="ru-RU"/>
    </w:rPr>
  </w:style>
  <w:style w:type="character" w:customStyle="1" w:styleId="50">
    <w:name w:val="Заголовок 5 Знак"/>
    <w:basedOn w:val="a0"/>
    <w:link w:val="5"/>
    <w:rsid w:val="00E606E5"/>
    <w:rPr>
      <w:b/>
      <w:bCs/>
      <w:sz w:val="30"/>
      <w:szCs w:val="30"/>
      <w:lang w:val="ru-RU" w:eastAsia="ru-RU"/>
    </w:rPr>
  </w:style>
  <w:style w:type="character" w:customStyle="1" w:styleId="60">
    <w:name w:val="Заголовок 6 Знак"/>
    <w:basedOn w:val="a0"/>
    <w:link w:val="6"/>
    <w:rsid w:val="00E606E5"/>
    <w:rPr>
      <w:sz w:val="28"/>
      <w:szCs w:val="30"/>
      <w:lang w:val="ru-RU" w:eastAsia="ru-RU"/>
    </w:rPr>
  </w:style>
  <w:style w:type="character" w:styleId="a3">
    <w:name w:val="Hyperlink"/>
    <w:basedOn w:val="a0"/>
    <w:uiPriority w:val="99"/>
    <w:semiHidden/>
    <w:unhideWhenUsed/>
    <w:rsid w:val="004C20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Torg1</dc:creator>
  <cp:keywords/>
  <dc:description/>
  <cp:lastModifiedBy>Ideol2</cp:lastModifiedBy>
  <cp:revision>5</cp:revision>
  <dcterms:created xsi:type="dcterms:W3CDTF">2026-09-04T12:52:00Z</dcterms:created>
  <dcterms:modified xsi:type="dcterms:W3CDTF">2026-09-07T05:10:00Z</dcterms:modified>
</cp:coreProperties>
</file>