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5351" w14:textId="0D20E187" w:rsidR="00932010" w:rsidRPr="00D85458" w:rsidRDefault="00932010" w:rsidP="00932010">
      <w:pPr>
        <w:jc w:val="center"/>
        <w:rPr>
          <w:rStyle w:val="af0"/>
          <w:sz w:val="30"/>
          <w:szCs w:val="30"/>
          <w:shd w:val="clear" w:color="auto" w:fill="FFFFFF"/>
          <w:lang w:val="ru-RU"/>
        </w:rPr>
      </w:pPr>
      <w:r w:rsidRPr="00D85458">
        <w:rPr>
          <w:rStyle w:val="af0"/>
          <w:sz w:val="30"/>
          <w:szCs w:val="30"/>
          <w:shd w:val="clear" w:color="auto" w:fill="FFFFFF"/>
          <w:lang w:val="ru-RU"/>
        </w:rPr>
        <w:t>Рыболовам на заметку!</w:t>
      </w:r>
    </w:p>
    <w:p w14:paraId="7A455617" w14:textId="77777777" w:rsidR="00932010" w:rsidRPr="00932010" w:rsidRDefault="00932010" w:rsidP="00932010">
      <w:pPr>
        <w:jc w:val="center"/>
        <w:rPr>
          <w:rStyle w:val="af0"/>
          <w:b w:val="0"/>
          <w:sz w:val="30"/>
          <w:szCs w:val="30"/>
          <w:shd w:val="clear" w:color="auto" w:fill="FFFFFF"/>
          <w:lang w:val="ru-RU"/>
        </w:rPr>
      </w:pPr>
    </w:p>
    <w:p w14:paraId="5104A05F"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 xml:space="preserve">В связи с окончанием длительного общего нерестового запрета на лов рыбы, Новогрудская межрайонная инспекция охраны животного и растительного мира напоминает гражданам основные требования, предъявляемые к осуществлению любительского рыболовства, закрепленные в Правилах любительского рыболовства, утвержденных Указом Президента Республики Беларусь от 21 июля 2021 г. № 284. </w:t>
      </w:r>
    </w:p>
    <w:p w14:paraId="39894BA2"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Рыболовы, осуществляющие любительское рыболовство, обязаны поддерживать надлежащее санитарное состояние рыболовных угодий, не оставлять на их берегах мусор и другие отходы, не допускать засорения и загрязнения рыболовных угодий иным образом, не допускать повреждений указателей, щитов, аншлагов, установленных вблизи рыболовных угодий, в водоохранных зонах и прибрежных полосах, а также исполнять иные обязанности в соответствии с Правилами.</w:t>
      </w:r>
    </w:p>
    <w:p w14:paraId="632747A3"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В рыболовных угодьях разрешается любительское рыболовство всех видов рыбы, за исключением угря и видов рыбы, в отношении которых в соответствии с законодательством установлены ограничения или запреты.</w:t>
      </w:r>
    </w:p>
    <w:p w14:paraId="74F4247C" w14:textId="77777777" w:rsidR="00932010" w:rsidRPr="00932010" w:rsidRDefault="00932010" w:rsidP="00932010">
      <w:pPr>
        <w:ind w:firstLine="567"/>
        <w:contextualSpacing/>
        <w:jc w:val="both"/>
        <w:rPr>
          <w:rStyle w:val="af0"/>
          <w:sz w:val="28"/>
          <w:szCs w:val="28"/>
          <w:u w:val="single"/>
          <w:shd w:val="clear" w:color="auto" w:fill="FFFFFF"/>
          <w:lang w:val="ru-RU"/>
        </w:rPr>
      </w:pPr>
      <w:r w:rsidRPr="00932010">
        <w:rPr>
          <w:rStyle w:val="af0"/>
          <w:sz w:val="28"/>
          <w:szCs w:val="28"/>
          <w:u w:val="single"/>
          <w:shd w:val="clear" w:color="auto" w:fill="FFFFFF"/>
          <w:lang w:val="ru-RU"/>
        </w:rPr>
        <w:t>Рыболовам в рыболовных угодьях разрешается:</w:t>
      </w:r>
    </w:p>
    <w:p w14:paraId="552894F1"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 xml:space="preserve">использовать для любительского рыболовства следующие орудия и способы лова: удочки всех видов и систем, спиннинги, кораблики, дорожки, кружки, жерлицы, ставки, колобашки и другие аналогичные системы и оснащения, ружья и пистолеты для подводной охоты, стреляющие гарпуном с наконечником не более пяти зубьев (только при проведении подводной охоты), сачки диаметром не более 0,6 метра с размером ячеи менее 10 миллиметров и подъемные сетки размером не более 1 х 1 метр и размером ячеи менее 10 миллиметров для лова рыбы в качестве наживки, </w:t>
      </w:r>
      <w:proofErr w:type="spellStart"/>
      <w:r w:rsidRPr="00932010">
        <w:rPr>
          <w:rStyle w:val="af0"/>
          <w:b w:val="0"/>
          <w:sz w:val="28"/>
          <w:szCs w:val="28"/>
          <w:shd w:val="clear" w:color="auto" w:fill="FFFFFF"/>
          <w:lang w:val="ru-RU"/>
        </w:rPr>
        <w:t>багорики</w:t>
      </w:r>
      <w:proofErr w:type="spellEnd"/>
      <w:r w:rsidRPr="00932010">
        <w:rPr>
          <w:rStyle w:val="af0"/>
          <w:b w:val="0"/>
          <w:sz w:val="28"/>
          <w:szCs w:val="28"/>
          <w:shd w:val="clear" w:color="auto" w:fill="FFFFFF"/>
          <w:lang w:val="ru-RU"/>
        </w:rPr>
        <w:t xml:space="preserve"> с шириной крюка (расстояние от цевья до острия жала) не более 9 сантиметров и </w:t>
      </w:r>
      <w:proofErr w:type="spellStart"/>
      <w:r w:rsidRPr="00932010">
        <w:rPr>
          <w:rStyle w:val="af0"/>
          <w:b w:val="0"/>
          <w:sz w:val="28"/>
          <w:szCs w:val="28"/>
          <w:shd w:val="clear" w:color="auto" w:fill="FFFFFF"/>
          <w:lang w:val="ru-RU"/>
        </w:rPr>
        <w:t>подсачки</w:t>
      </w:r>
      <w:proofErr w:type="spellEnd"/>
      <w:r w:rsidRPr="00932010">
        <w:rPr>
          <w:rStyle w:val="af0"/>
          <w:b w:val="0"/>
          <w:sz w:val="28"/>
          <w:szCs w:val="28"/>
          <w:shd w:val="clear" w:color="auto" w:fill="FFFFFF"/>
          <w:lang w:val="ru-RU"/>
        </w:rPr>
        <w:t xml:space="preserve"> для подъема выловленной  из воды рыбы, экран-телевизоры размером не более 1х 1,5 метра и шагом ячеи не более 30 мм в количестве не более 2.  </w:t>
      </w:r>
    </w:p>
    <w:p w14:paraId="10E6D0F9"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лов рыбы с одновременным использованием орудий рыболовства одного вида или различных видов с общим количеством крючков не более 5 штук на рыболова;</w:t>
      </w:r>
    </w:p>
    <w:p w14:paraId="01EB97C2"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лов рыбы руками;</w:t>
      </w:r>
    </w:p>
    <w:p w14:paraId="4629A2E6"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лов не более 5 килограммов рыбы на одного рыболова в сутки и одной рыбы, если общий вес с учетом ее веса в сумме будет превышать 5 килограммов, или одной рыбы, вес которой превышает 5 килограммов;</w:t>
      </w:r>
    </w:p>
    <w:p w14:paraId="465B3EF4"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лов рыбы в качестве наживки для лова других видов рыбы не более 30 штук на одного рыболова в сутки.</w:t>
      </w:r>
    </w:p>
    <w:p w14:paraId="358AE89D" w14:textId="77777777" w:rsidR="00932010" w:rsidRPr="00932010" w:rsidRDefault="00932010" w:rsidP="00932010">
      <w:pPr>
        <w:ind w:firstLine="567"/>
        <w:contextualSpacing/>
        <w:jc w:val="both"/>
        <w:rPr>
          <w:rStyle w:val="af0"/>
          <w:sz w:val="28"/>
          <w:szCs w:val="28"/>
          <w:u w:val="single"/>
          <w:shd w:val="clear" w:color="auto" w:fill="FFFFFF"/>
          <w:lang w:val="ru-RU"/>
        </w:rPr>
      </w:pPr>
      <w:r w:rsidRPr="00932010">
        <w:rPr>
          <w:rStyle w:val="af0"/>
          <w:sz w:val="28"/>
          <w:szCs w:val="28"/>
          <w:u w:val="single"/>
          <w:shd w:val="clear" w:color="auto" w:fill="FFFFFF"/>
          <w:lang w:val="ru-RU"/>
        </w:rPr>
        <w:t>Любительское рыболовство запрещается:</w:t>
      </w:r>
    </w:p>
    <w:p w14:paraId="2D0A9DF0" w14:textId="77777777" w:rsidR="00932010" w:rsidRPr="00932010" w:rsidRDefault="00932010" w:rsidP="00932010">
      <w:pPr>
        <w:ind w:firstLine="567"/>
        <w:contextualSpacing/>
        <w:jc w:val="both"/>
        <w:rPr>
          <w:rStyle w:val="af0"/>
          <w:b w:val="0"/>
          <w:sz w:val="28"/>
          <w:szCs w:val="28"/>
          <w:shd w:val="clear" w:color="auto" w:fill="FFFFFF"/>
          <w:lang w:val="ru-RU"/>
        </w:rPr>
      </w:pPr>
      <w:r>
        <w:rPr>
          <w:rStyle w:val="af0"/>
          <w:b w:val="0"/>
          <w:sz w:val="28"/>
          <w:szCs w:val="28"/>
          <w:shd w:val="clear" w:color="auto" w:fill="FFFFFF"/>
          <w:lang w:val="ru-RU"/>
        </w:rPr>
        <w:t xml:space="preserve">      </w:t>
      </w:r>
      <w:r w:rsidRPr="00932010">
        <w:rPr>
          <w:rStyle w:val="af0"/>
          <w:b w:val="0"/>
          <w:sz w:val="28"/>
          <w:szCs w:val="28"/>
          <w:shd w:val="clear" w:color="auto" w:fill="FFFFFF"/>
          <w:lang w:val="ru-RU"/>
        </w:rPr>
        <w:t xml:space="preserve"> орудиями рыболовства и способами лова, не указанными в пунктах 13, 14 и 16 настоящих Правил;</w:t>
      </w:r>
    </w:p>
    <w:p w14:paraId="0B59BDEF"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 xml:space="preserve">       с применением на орудиях рыболовства двойных и тройных крючков без блесны, естественной или искусственной наживки;</w:t>
      </w:r>
    </w:p>
    <w:p w14:paraId="0CD820B7"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lastRenderedPageBreak/>
        <w:t xml:space="preserve">        с судов в темное время суток;</w:t>
      </w:r>
    </w:p>
    <w:p w14:paraId="5A6BCA5F"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с использованием экран-телевизоров на расстоянии ближе 50 метров от устьев и истоков рек, ручьев, каналов и проток, а также плотин, шлюзов, мостов, насосных станций;</w:t>
      </w:r>
    </w:p>
    <w:p w14:paraId="743F79B2"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с одновременным использованием орудий рыболовства одного или различных видов с общим количеством крючков более 5 штук на рыболова, на дорожку с судов с двигателями, а также подводная охота, за исключением случаев, указанных в пункте 17 настоящих Правил;</w:t>
      </w:r>
    </w:p>
    <w:p w14:paraId="422CA40A"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с использованием кружков, жерлиц, ставок, колобашек и других аналогичных систем и оснащения в темное время суток; в сроки, указанные в пунктах 30 и 32 настоящих Правил, если иное не установлено настоящими Правилами;</w:t>
      </w:r>
    </w:p>
    <w:p w14:paraId="459DEF92"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рыбы, миног, относящихся к видам, включенным в Красную книгу Республики Беларусь, угря и видов рыб, в отношении которых законодательством установлены ограничения или запреты, с нарушением требования, установленного в пункте 10 настоящих Правил;</w:t>
      </w:r>
    </w:p>
    <w:p w14:paraId="56FC8902"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рыбы, не достигшей промысловой меры, за исключением случаев, предусмотренных настоящими Правилами;</w:t>
      </w:r>
    </w:p>
    <w:p w14:paraId="3120EAD1"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 xml:space="preserve">путем взрыва, создания механических препятствий в реках, каналах и протоках или с использованием других приспособлений, оказывающих вредное воздействие на рыбу;         </w:t>
      </w:r>
    </w:p>
    <w:p w14:paraId="56DD2CA4"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способами гона, багрения, путем запруд и спуска воды из рыболовных угодий;</w:t>
      </w:r>
    </w:p>
    <w:p w14:paraId="7E066BD0"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 xml:space="preserve"> на расстоянии ближе 50 метров от обозначенных промысловых орудий рыболовства, а при осуществлении любительского рыболовства способами, указанными в абзацах втором и третьем пункта 16 настоящих Правил, – на расстоянии ближе 150 метров;</w:t>
      </w:r>
    </w:p>
    <w:p w14:paraId="5762FB67"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запрещенными орудиями рыболовства;</w:t>
      </w:r>
    </w:p>
    <w:p w14:paraId="0B538D8A"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с железнодорожных и иных мостов, плотин, у шлюзов, насосных станций, других гидротехнических сооружений, в отношении которых установлены ограничения и запреты на хозяйственную деятельность, на расстоянии ближе 50 метров в обе стороны от границ указанных технических сооружений, за исключением проведения соревнований по спортивному рыболовству, осуществляемых в соответствии с пунктами 28 и 29 настоящих Правил;</w:t>
      </w:r>
    </w:p>
    <w:p w14:paraId="1F69A8EC"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с использованием в качестве наживки видов рыб, в отношении которых установлена промысловая мера, а также включенных в перечень инвазивных чужеродных видов диких животных, распространение и численность которых подлежат регулированию.</w:t>
      </w:r>
    </w:p>
    <w:p w14:paraId="33822BA5" w14:textId="77777777" w:rsidR="00932010" w:rsidRPr="00932010" w:rsidRDefault="00932010" w:rsidP="00932010">
      <w:pPr>
        <w:ind w:firstLine="567"/>
        <w:contextualSpacing/>
        <w:jc w:val="both"/>
        <w:rPr>
          <w:rStyle w:val="af0"/>
          <w:sz w:val="28"/>
          <w:szCs w:val="28"/>
          <w:u w:val="single"/>
          <w:shd w:val="clear" w:color="auto" w:fill="FFFFFF"/>
          <w:lang w:val="ru-RU"/>
        </w:rPr>
      </w:pPr>
      <w:r w:rsidRPr="00932010">
        <w:rPr>
          <w:rStyle w:val="af0"/>
          <w:sz w:val="28"/>
          <w:szCs w:val="28"/>
          <w:u w:val="single"/>
          <w:shd w:val="clear" w:color="auto" w:fill="FFFFFF"/>
          <w:lang w:val="ru-RU"/>
        </w:rPr>
        <w:t>Запрещается подводная охота:</w:t>
      </w:r>
    </w:p>
    <w:p w14:paraId="23D11E7A"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с использованием аквалангов или других автономных дыхательных аппаратов;</w:t>
      </w:r>
    </w:p>
    <w:p w14:paraId="288AF761"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в темное время суток; ближе 50 метров от обозначенных мест для купания, массового отдыха граждан и занятия водными видами спорта и ближе 150 метров от установленных промысловых орудий рыболовства;</w:t>
      </w:r>
    </w:p>
    <w:p w14:paraId="7640FB88"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 xml:space="preserve">с использованием подводного ружья и (или) пистолета, стреляющих </w:t>
      </w:r>
      <w:r w:rsidRPr="00932010">
        <w:rPr>
          <w:rStyle w:val="af0"/>
          <w:b w:val="0"/>
          <w:sz w:val="28"/>
          <w:szCs w:val="28"/>
          <w:shd w:val="clear" w:color="auto" w:fill="FFFFFF"/>
          <w:lang w:val="ru-RU"/>
        </w:rPr>
        <w:lastRenderedPageBreak/>
        <w:t>гарпуном с наконечником более 5 зубьев;</w:t>
      </w:r>
    </w:p>
    <w:p w14:paraId="35FE928F"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рыболовам, не имеющим при себе в рыболовных угодьях в месте осуществления подводной охоты действительного членского билета РГОО «БООР» и удостоверения на право подводной охоты и не имеющим возможности их предъявления, за исключением лиц, указанных в абзаце третьем пункта 17 настоящих Правил.</w:t>
      </w:r>
    </w:p>
    <w:p w14:paraId="02493F0F" w14:textId="77777777" w:rsidR="00932010" w:rsidRPr="00A9164E" w:rsidRDefault="00932010" w:rsidP="00932010">
      <w:pPr>
        <w:ind w:firstLine="567"/>
        <w:contextualSpacing/>
        <w:jc w:val="both"/>
        <w:rPr>
          <w:rStyle w:val="af0"/>
          <w:sz w:val="28"/>
          <w:szCs w:val="28"/>
          <w:u w:val="single"/>
          <w:shd w:val="clear" w:color="auto" w:fill="FFFFFF"/>
          <w:lang w:val="ru-RU"/>
        </w:rPr>
      </w:pPr>
      <w:r w:rsidRPr="00A9164E">
        <w:rPr>
          <w:rStyle w:val="af0"/>
          <w:sz w:val="28"/>
          <w:szCs w:val="28"/>
          <w:u w:val="single"/>
          <w:shd w:val="clear" w:color="auto" w:fill="FFFFFF"/>
          <w:lang w:val="ru-RU"/>
        </w:rPr>
        <w:t>Запрещается любительское рыболовство способами, предусмотренными в абзацах втором–четвертом пункта 16 настоящих Правил:</w:t>
      </w:r>
    </w:p>
    <w:p w14:paraId="4F04E463"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гражданам, названным в абзаце втором пункта 17 настоящих Правил, не имеющим при себе действительного членского билета РГОО «БООР» и возможности его предъявления в рыболовных угодьях в месте осуществления любительского рыболовства;</w:t>
      </w:r>
    </w:p>
    <w:p w14:paraId="09BA7DD1"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гражданам, указанным в абзаце третьем пункта 17 настоящих Правил, не имеющим при себе документа, подтверждающего факт оплаты за предоставление права на осуществление любительского рыболовства.</w:t>
      </w:r>
    </w:p>
    <w:p w14:paraId="527968DB" w14:textId="77777777" w:rsidR="00932010" w:rsidRPr="00932010" w:rsidRDefault="00932010" w:rsidP="00932010">
      <w:pPr>
        <w:ind w:firstLine="567"/>
        <w:contextualSpacing/>
        <w:jc w:val="both"/>
        <w:rPr>
          <w:rStyle w:val="af0"/>
          <w:sz w:val="28"/>
          <w:szCs w:val="28"/>
          <w:u w:val="single"/>
          <w:shd w:val="clear" w:color="auto" w:fill="FFFFFF"/>
          <w:lang w:val="ru-RU"/>
        </w:rPr>
      </w:pPr>
      <w:r w:rsidRPr="00932010">
        <w:rPr>
          <w:rStyle w:val="af0"/>
          <w:sz w:val="28"/>
          <w:szCs w:val="28"/>
          <w:u w:val="single"/>
          <w:shd w:val="clear" w:color="auto" w:fill="FFFFFF"/>
          <w:lang w:val="ru-RU"/>
        </w:rPr>
        <w:t>Запрещается:</w:t>
      </w:r>
    </w:p>
    <w:p w14:paraId="16B880AA"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лов рыбы с использованием подводных ружей и (или) пистолетов для подводной охоты с берега (причала, пирса и другого) или судов;</w:t>
      </w:r>
    </w:p>
    <w:p w14:paraId="3F2CAAD6"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нахождение в рыболовных угодьях либо на прилегающей к ним территории на расстоянии до одного километра от береговой линии рыболовных угодий граждан с запрещенными орудиями рыболовства и (или) рыбой, лов которой в данном районе и в это время запрещен либо вес которой превышает нормы, установленные в пункте 11 настоящих Правил, без документов, подтверждающих законность владения рыбой, либо перемещение (транспортировка) таких орудий и (или) рыбы;</w:t>
      </w:r>
    </w:p>
    <w:p w14:paraId="2FA2AC9C"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хранение и сбыт рыболовных сетей, сетематериалов и традиционных национальных орудий лова рыбы, не соответствующие условиям и порядку, предусмотренным в приложении 1 к Указу, утвердившему настоящие Правила;</w:t>
      </w:r>
    </w:p>
    <w:p w14:paraId="0EC4A07C"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изготовление, приобретение, хранение или сбыт запрещенных орудий рыболовства;</w:t>
      </w:r>
    </w:p>
    <w:p w14:paraId="284D7749"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изъятие физическими лицами обнаруженных ими в рыболовных угодьях</w:t>
      </w:r>
    </w:p>
    <w:p w14:paraId="3EE5F4E0"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промысловых орудий рыболовства, орудий рыболовства, запрещенных к применению при любительском рыболовстве, и рыбы, выловленной этими орудиями рыболовства;</w:t>
      </w:r>
    </w:p>
    <w:p w14:paraId="16F0088C"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кормление рыбы искусственными кормами в рыболовных угодьях, за исключением кормов, используемых рыболовами в качестве прикормки рыбы;</w:t>
      </w:r>
    </w:p>
    <w:p w14:paraId="1184AE2A"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 xml:space="preserve">въезд и передвижение в рыболовных угодьях, в том числе покрытых льдом (кроме организованных переправ), механических транспортных средств, за исключением </w:t>
      </w:r>
      <w:proofErr w:type="spellStart"/>
      <w:r w:rsidRPr="00932010">
        <w:rPr>
          <w:rStyle w:val="af0"/>
          <w:b w:val="0"/>
          <w:sz w:val="28"/>
          <w:szCs w:val="28"/>
          <w:shd w:val="clear" w:color="auto" w:fill="FFFFFF"/>
          <w:lang w:val="ru-RU"/>
        </w:rPr>
        <w:t>мотобуксировщиков</w:t>
      </w:r>
      <w:proofErr w:type="spellEnd"/>
      <w:r w:rsidRPr="00932010">
        <w:rPr>
          <w:rStyle w:val="af0"/>
          <w:b w:val="0"/>
          <w:sz w:val="28"/>
          <w:szCs w:val="28"/>
          <w:shd w:val="clear" w:color="auto" w:fill="FFFFFF"/>
          <w:lang w:val="ru-RU"/>
        </w:rPr>
        <w:t xml:space="preserve"> (</w:t>
      </w:r>
      <w:proofErr w:type="spellStart"/>
      <w:r w:rsidRPr="00932010">
        <w:rPr>
          <w:rStyle w:val="af0"/>
          <w:b w:val="0"/>
          <w:sz w:val="28"/>
          <w:szCs w:val="28"/>
          <w:shd w:val="clear" w:color="auto" w:fill="FFFFFF"/>
          <w:lang w:val="ru-RU"/>
        </w:rPr>
        <w:t>мотособак</w:t>
      </w:r>
      <w:proofErr w:type="spellEnd"/>
      <w:r w:rsidRPr="00932010">
        <w:rPr>
          <w:rStyle w:val="af0"/>
          <w:b w:val="0"/>
          <w:sz w:val="28"/>
          <w:szCs w:val="28"/>
          <w:shd w:val="clear" w:color="auto" w:fill="FFFFFF"/>
          <w:lang w:val="ru-RU"/>
        </w:rPr>
        <w:t xml:space="preserve">) мощностью не более 15 лошадиных сил, а также механических транспортных средств Государственной инспекции, территориальных органов Минприроды, Государственной инспекции по маломерным судам, государственных природоохранных учреждений, республиканских унитарных предприятий </w:t>
      </w:r>
      <w:r w:rsidRPr="00932010">
        <w:rPr>
          <w:rStyle w:val="af0"/>
          <w:b w:val="0"/>
          <w:sz w:val="28"/>
          <w:szCs w:val="28"/>
          <w:shd w:val="clear" w:color="auto" w:fill="FFFFFF"/>
          <w:lang w:val="ru-RU"/>
        </w:rPr>
        <w:lastRenderedPageBreak/>
        <w:t>внутренних водных путей, арендаторов, пользователей рыболовных угодий, иных юридических лиц при наличии документов, подтверждающих законность нахождения в рыболовных угодьях в целях выполнения возложенных на них задач и функций;</w:t>
      </w:r>
    </w:p>
    <w:p w14:paraId="2A1A49CA"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мойка транспортных и других технических средств в границах водоохранных зон водных объектов;</w:t>
      </w:r>
    </w:p>
    <w:p w14:paraId="4D8D9DA1"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стоянка механических транспортных средств до 30 метров по горизонтали</w:t>
      </w:r>
    </w:p>
    <w:p w14:paraId="4CE4FBC2"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от береговой линии водного объекта, за исключением механических транспортных средств Государственной инспекции, территориальных органов Минприроды, Государственной инспекции по маломерным судам, государственных природоохранных учреждений, республиканских унитарных предприятий внутренних водных путей, арендаторов, пользователей рыболовных угодий, иных юридических лиц при наличии документов, подтверждающих законность нахождения в рыболовных угодьях в целях выполнения возложенных на них задач и функций, а также специально отведенных в установленном порядке мест для стоянок.</w:t>
      </w:r>
    </w:p>
    <w:p w14:paraId="079B2C41"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 xml:space="preserve">Часто встречаются случаи, когда рыболов-любитель в рыболовных угодьях либо на прилегающей к ним территории на расстоянии до одного километра от береговой линии рыболовных угодий, имеет при себе (на берегу, в транспортном средстве) запрещенные орудия рыболовства (сети, сетевые экраны, острога и т.д.). В свое оправдание поясняют, что этими запрещенными орудиями рыболовства они рыбу не добывали, что они не имеют признаков лова рыбы, что они сухие и т.д. </w:t>
      </w:r>
    </w:p>
    <w:p w14:paraId="66FD66DE"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 xml:space="preserve">Такие действия квалифицируются как нахождение гражданами в рыболовных угодьях с запрещенными орудиями рыболовства и неважно, производилась ли ими фактически добыча рыбы. Как итог – наступает административная ответственность. </w:t>
      </w:r>
    </w:p>
    <w:p w14:paraId="226047C3"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 xml:space="preserve"> Такая же ответственность ожидает и граждан, которые в рыболовных угодьях или на расстоянии в 1 км от рыболовных угодий будут задержаны с добытой рыбой, лов которой в данном районе и в данное время запрещен либо вес которой превышает нормы, без документов, подтверждающих законность владения рыбой.</w:t>
      </w:r>
    </w:p>
    <w:p w14:paraId="62ADDA01"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Зная правила и не нарушая их – и рыбу в водоемах сохраним, и не попадем на штрафы, а они не маленькие!</w:t>
      </w:r>
    </w:p>
    <w:p w14:paraId="42915438" w14:textId="77777777" w:rsidR="00932010" w:rsidRPr="00932010" w:rsidRDefault="00932010" w:rsidP="00932010">
      <w:pPr>
        <w:ind w:firstLine="567"/>
        <w:contextualSpacing/>
        <w:jc w:val="both"/>
        <w:rPr>
          <w:rStyle w:val="af0"/>
          <w:b w:val="0"/>
          <w:sz w:val="28"/>
          <w:szCs w:val="28"/>
          <w:shd w:val="clear" w:color="auto" w:fill="FFFFFF"/>
          <w:lang w:val="ru-RU"/>
        </w:rPr>
      </w:pPr>
      <w:r w:rsidRPr="00932010">
        <w:rPr>
          <w:rStyle w:val="af0"/>
          <w:b w:val="0"/>
          <w:sz w:val="28"/>
          <w:szCs w:val="28"/>
          <w:shd w:val="clear" w:color="auto" w:fill="FFFFFF"/>
          <w:lang w:val="ru-RU"/>
        </w:rPr>
        <w:t>Новогрудская межрайонная инспекция охраны животного и растительного мира просит Вас быть рациональными потребителями природных ресурсов, не оставаться в стороне и не быть равнодушными к проблемам сохранения и приумножения природных богатств, если Вы располагаете информацией о совершенных, совершаемых или готовящихся фактах нарушений природоохранного законодательства, просим сообщить об этом на круглосуточные телефоны «доверия» по номерам: Телефоны для справок – 8 (01597) 4-53-83, 8 (0152) 33-70-00».</w:t>
      </w:r>
    </w:p>
    <w:p w14:paraId="5C58CBD9" w14:textId="77777777" w:rsidR="00932010" w:rsidRPr="00932010" w:rsidRDefault="00932010" w:rsidP="00932010">
      <w:pPr>
        <w:ind w:firstLine="567"/>
        <w:contextualSpacing/>
        <w:jc w:val="both"/>
        <w:rPr>
          <w:rStyle w:val="af0"/>
          <w:b w:val="0"/>
          <w:sz w:val="28"/>
          <w:szCs w:val="28"/>
          <w:shd w:val="clear" w:color="auto" w:fill="FFFFFF"/>
          <w:lang w:val="ru-RU"/>
        </w:rPr>
      </w:pPr>
    </w:p>
    <w:p w14:paraId="3C6E12AC" w14:textId="77777777" w:rsidR="00725402" w:rsidRPr="00932010" w:rsidRDefault="00932010" w:rsidP="0004630F">
      <w:pPr>
        <w:contextualSpacing/>
        <w:jc w:val="both"/>
        <w:rPr>
          <w:bCs/>
          <w:sz w:val="28"/>
          <w:szCs w:val="28"/>
          <w:shd w:val="clear" w:color="auto" w:fill="FFFFFF"/>
          <w:lang w:val="ru-RU"/>
        </w:rPr>
      </w:pPr>
      <w:r w:rsidRPr="00932010">
        <w:rPr>
          <w:rStyle w:val="af0"/>
          <w:b w:val="0"/>
          <w:sz w:val="28"/>
          <w:szCs w:val="28"/>
          <w:shd w:val="clear" w:color="auto" w:fill="FFFFFF"/>
          <w:lang w:val="ru-RU"/>
        </w:rPr>
        <w:t xml:space="preserve">Заместитель начальника инспекции </w:t>
      </w:r>
      <w:r w:rsidRPr="00932010">
        <w:rPr>
          <w:rStyle w:val="af0"/>
          <w:b w:val="0"/>
          <w:sz w:val="28"/>
          <w:szCs w:val="28"/>
          <w:shd w:val="clear" w:color="auto" w:fill="FFFFFF"/>
          <w:lang w:val="ru-RU"/>
        </w:rPr>
        <w:tab/>
      </w:r>
      <w:r w:rsidR="0004630F">
        <w:rPr>
          <w:rStyle w:val="af0"/>
          <w:b w:val="0"/>
          <w:sz w:val="28"/>
          <w:szCs w:val="28"/>
          <w:shd w:val="clear" w:color="auto" w:fill="FFFFFF"/>
          <w:lang w:val="ru-RU"/>
        </w:rPr>
        <w:t xml:space="preserve">                  </w:t>
      </w:r>
      <w:r w:rsidRPr="00932010">
        <w:rPr>
          <w:rStyle w:val="af0"/>
          <w:b w:val="0"/>
          <w:sz w:val="28"/>
          <w:szCs w:val="28"/>
          <w:shd w:val="clear" w:color="auto" w:fill="FFFFFF"/>
          <w:lang w:val="ru-RU"/>
        </w:rPr>
        <w:t>Максим Сергеевич Лагута</w:t>
      </w:r>
    </w:p>
    <w:sectPr w:rsidR="00725402" w:rsidRPr="00932010" w:rsidSect="00E13857">
      <w:headerReference w:type="even" r:id="rId8"/>
      <w:headerReference w:type="default" r:id="rId9"/>
      <w:footerReference w:type="even" r:id="rId10"/>
      <w:footerReference w:type="default" r:id="rId11"/>
      <w:headerReference w:type="first" r:id="rId12"/>
      <w:footerReference w:type="first" r:id="rId13"/>
      <w:type w:val="continuous"/>
      <w:pgSz w:w="11909" w:h="16834"/>
      <w:pgMar w:top="1134" w:right="710" w:bottom="851"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FF475" w14:textId="77777777" w:rsidR="004B2D44" w:rsidRDefault="004B2D44">
      <w:r>
        <w:separator/>
      </w:r>
    </w:p>
  </w:endnote>
  <w:endnote w:type="continuationSeparator" w:id="0">
    <w:p w14:paraId="2806A3A2" w14:textId="77777777" w:rsidR="004B2D44" w:rsidRDefault="004B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0FD3" w14:textId="77777777" w:rsidR="00D85458" w:rsidRDefault="00D8545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0D54" w14:textId="77777777" w:rsidR="00D85458" w:rsidRDefault="00D8545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62AC" w14:textId="77777777" w:rsidR="00D85458" w:rsidRDefault="00D8545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53438" w14:textId="77777777" w:rsidR="004B2D44" w:rsidRDefault="004B2D44">
      <w:r>
        <w:separator/>
      </w:r>
    </w:p>
  </w:footnote>
  <w:footnote w:type="continuationSeparator" w:id="0">
    <w:p w14:paraId="07D5D459" w14:textId="77777777" w:rsidR="004B2D44" w:rsidRDefault="004B2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4A34" w14:textId="77777777" w:rsidR="00872024" w:rsidRDefault="0086141E">
    <w:pPr>
      <w:pStyle w:val="a7"/>
      <w:framePr w:wrap="around" w:vAnchor="text" w:hAnchor="margin" w:xAlign="center" w:y="1"/>
      <w:rPr>
        <w:rStyle w:val="a8"/>
      </w:rPr>
    </w:pPr>
    <w:r>
      <w:rPr>
        <w:rStyle w:val="a8"/>
      </w:rPr>
      <w:fldChar w:fldCharType="begin"/>
    </w:r>
    <w:r w:rsidR="00872024">
      <w:rPr>
        <w:rStyle w:val="a8"/>
      </w:rPr>
      <w:instrText xml:space="preserve">PAGE  </w:instrText>
    </w:r>
    <w:r>
      <w:rPr>
        <w:rStyle w:val="a8"/>
      </w:rPr>
      <w:fldChar w:fldCharType="end"/>
    </w:r>
  </w:p>
  <w:p w14:paraId="3EBB8708" w14:textId="77777777" w:rsidR="00872024" w:rsidRDefault="0087202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0C42" w14:textId="77777777" w:rsidR="00872024" w:rsidRDefault="0086141E">
    <w:pPr>
      <w:pStyle w:val="a7"/>
      <w:framePr w:wrap="around" w:vAnchor="text" w:hAnchor="margin" w:xAlign="center" w:y="1"/>
      <w:rPr>
        <w:rStyle w:val="a8"/>
      </w:rPr>
    </w:pPr>
    <w:r>
      <w:rPr>
        <w:rStyle w:val="a8"/>
      </w:rPr>
      <w:fldChar w:fldCharType="begin"/>
    </w:r>
    <w:r w:rsidR="00872024">
      <w:rPr>
        <w:rStyle w:val="a8"/>
      </w:rPr>
      <w:instrText xml:space="preserve">PAGE  </w:instrText>
    </w:r>
    <w:r>
      <w:rPr>
        <w:rStyle w:val="a8"/>
      </w:rPr>
      <w:fldChar w:fldCharType="separate"/>
    </w:r>
    <w:r w:rsidR="00D85458">
      <w:rPr>
        <w:rStyle w:val="a8"/>
        <w:noProof/>
      </w:rPr>
      <w:t>2</w:t>
    </w:r>
    <w:r>
      <w:rPr>
        <w:rStyle w:val="a8"/>
      </w:rPr>
      <w:fldChar w:fldCharType="end"/>
    </w:r>
  </w:p>
  <w:p w14:paraId="6E6B3610" w14:textId="77777777" w:rsidR="00872024" w:rsidRDefault="0087202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2F42" w14:textId="77777777" w:rsidR="00D85458" w:rsidRDefault="00D8545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84B"/>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0D146F64"/>
    <w:multiLevelType w:val="hybridMultilevel"/>
    <w:tmpl w:val="FC88B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A2CE1"/>
    <w:multiLevelType w:val="singleLevel"/>
    <w:tmpl w:val="F8127944"/>
    <w:lvl w:ilvl="0">
      <w:start w:val="2"/>
      <w:numFmt w:val="decimal"/>
      <w:lvlText w:val="%1."/>
      <w:lvlJc w:val="left"/>
      <w:pPr>
        <w:tabs>
          <w:tab w:val="num" w:pos="2820"/>
        </w:tabs>
        <w:ind w:left="2820" w:hanging="360"/>
      </w:pPr>
      <w:rPr>
        <w:rFonts w:hint="default"/>
      </w:rPr>
    </w:lvl>
  </w:abstractNum>
  <w:abstractNum w:abstractNumId="3" w15:restartNumberingAfterBreak="0">
    <w:nsid w:val="17781754"/>
    <w:multiLevelType w:val="singleLevel"/>
    <w:tmpl w:val="0952E23C"/>
    <w:lvl w:ilvl="0">
      <w:start w:val="1"/>
      <w:numFmt w:val="bullet"/>
      <w:lvlText w:val=""/>
      <w:lvlJc w:val="left"/>
      <w:pPr>
        <w:tabs>
          <w:tab w:val="num" w:pos="360"/>
        </w:tabs>
        <w:ind w:left="0" w:firstLine="0"/>
      </w:pPr>
      <w:rPr>
        <w:rFonts w:ascii="Symbol" w:hAnsi="Symbol" w:hint="default"/>
      </w:rPr>
    </w:lvl>
  </w:abstractNum>
  <w:abstractNum w:abstractNumId="4" w15:restartNumberingAfterBreak="0">
    <w:nsid w:val="23C62031"/>
    <w:multiLevelType w:val="singleLevel"/>
    <w:tmpl w:val="0952E23C"/>
    <w:lvl w:ilvl="0">
      <w:start w:val="1"/>
      <w:numFmt w:val="bullet"/>
      <w:lvlText w:val=""/>
      <w:lvlJc w:val="left"/>
      <w:pPr>
        <w:tabs>
          <w:tab w:val="num" w:pos="360"/>
        </w:tabs>
        <w:ind w:left="0" w:firstLine="0"/>
      </w:pPr>
      <w:rPr>
        <w:rFonts w:ascii="Symbol" w:hAnsi="Symbol" w:hint="default"/>
      </w:rPr>
    </w:lvl>
  </w:abstractNum>
  <w:abstractNum w:abstractNumId="5" w15:restartNumberingAfterBreak="0">
    <w:nsid w:val="3837504B"/>
    <w:multiLevelType w:val="singleLevel"/>
    <w:tmpl w:val="312E0862"/>
    <w:lvl w:ilvl="0">
      <w:numFmt w:val="bullet"/>
      <w:lvlText w:val="-"/>
      <w:lvlJc w:val="left"/>
      <w:pPr>
        <w:tabs>
          <w:tab w:val="num" w:pos="927"/>
        </w:tabs>
        <w:ind w:left="927" w:hanging="360"/>
      </w:pPr>
      <w:rPr>
        <w:rFonts w:hint="default"/>
      </w:rPr>
    </w:lvl>
  </w:abstractNum>
  <w:abstractNum w:abstractNumId="6" w15:restartNumberingAfterBreak="0">
    <w:nsid w:val="38AE3222"/>
    <w:multiLevelType w:val="singleLevel"/>
    <w:tmpl w:val="0952E23C"/>
    <w:lvl w:ilvl="0">
      <w:start w:val="1"/>
      <w:numFmt w:val="bullet"/>
      <w:lvlText w:val=""/>
      <w:lvlJc w:val="left"/>
      <w:pPr>
        <w:tabs>
          <w:tab w:val="num" w:pos="360"/>
        </w:tabs>
        <w:ind w:left="0" w:firstLine="0"/>
      </w:pPr>
      <w:rPr>
        <w:rFonts w:ascii="Symbol" w:hAnsi="Symbol" w:hint="default"/>
      </w:rPr>
    </w:lvl>
  </w:abstractNum>
  <w:abstractNum w:abstractNumId="7" w15:restartNumberingAfterBreak="0">
    <w:nsid w:val="3C0A79AA"/>
    <w:multiLevelType w:val="singleLevel"/>
    <w:tmpl w:val="2C24E038"/>
    <w:lvl w:ilvl="0">
      <w:start w:val="1"/>
      <w:numFmt w:val="decimal"/>
      <w:lvlText w:val="%1."/>
      <w:lvlJc w:val="left"/>
      <w:pPr>
        <w:tabs>
          <w:tab w:val="num" w:pos="1080"/>
        </w:tabs>
        <w:ind w:left="0" w:firstLine="720"/>
      </w:pPr>
      <w:rPr>
        <w:rFonts w:hint="default"/>
      </w:rPr>
    </w:lvl>
  </w:abstractNum>
  <w:abstractNum w:abstractNumId="8" w15:restartNumberingAfterBreak="0">
    <w:nsid w:val="4D9C10E1"/>
    <w:multiLevelType w:val="hybridMultilevel"/>
    <w:tmpl w:val="FF1A24CC"/>
    <w:lvl w:ilvl="0" w:tplc="1A3A7C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39939FB"/>
    <w:multiLevelType w:val="hybridMultilevel"/>
    <w:tmpl w:val="21F4DBBA"/>
    <w:lvl w:ilvl="0" w:tplc="0A2EC30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32086780">
    <w:abstractNumId w:val="2"/>
  </w:num>
  <w:num w:numId="2" w16cid:durableId="1563831705">
    <w:abstractNumId w:val="3"/>
  </w:num>
  <w:num w:numId="3" w16cid:durableId="1961257841">
    <w:abstractNumId w:val="4"/>
  </w:num>
  <w:num w:numId="4" w16cid:durableId="1240096107">
    <w:abstractNumId w:val="7"/>
  </w:num>
  <w:num w:numId="5" w16cid:durableId="38091786">
    <w:abstractNumId w:val="0"/>
  </w:num>
  <w:num w:numId="6" w16cid:durableId="1041709110">
    <w:abstractNumId w:val="6"/>
  </w:num>
  <w:num w:numId="7" w16cid:durableId="567347921">
    <w:abstractNumId w:val="5"/>
  </w:num>
  <w:num w:numId="8" w16cid:durableId="1491671433">
    <w:abstractNumId w:val="9"/>
  </w:num>
  <w:num w:numId="9" w16cid:durableId="36978720">
    <w:abstractNumId w:val="1"/>
  </w:num>
  <w:num w:numId="10" w16cid:durableId="526866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2F"/>
    <w:rsid w:val="0000084B"/>
    <w:rsid w:val="00002A4C"/>
    <w:rsid w:val="00007583"/>
    <w:rsid w:val="0001064C"/>
    <w:rsid w:val="000138ED"/>
    <w:rsid w:val="000265E3"/>
    <w:rsid w:val="00026800"/>
    <w:rsid w:val="00031BD9"/>
    <w:rsid w:val="00032155"/>
    <w:rsid w:val="0004630F"/>
    <w:rsid w:val="0004650F"/>
    <w:rsid w:val="00047E34"/>
    <w:rsid w:val="0005221F"/>
    <w:rsid w:val="000558E1"/>
    <w:rsid w:val="000575CB"/>
    <w:rsid w:val="00057F77"/>
    <w:rsid w:val="00065897"/>
    <w:rsid w:val="0007093B"/>
    <w:rsid w:val="00070D5F"/>
    <w:rsid w:val="0007203E"/>
    <w:rsid w:val="0007281B"/>
    <w:rsid w:val="00073931"/>
    <w:rsid w:val="00073F51"/>
    <w:rsid w:val="000755BB"/>
    <w:rsid w:val="00083AB6"/>
    <w:rsid w:val="00083CD6"/>
    <w:rsid w:val="000873A7"/>
    <w:rsid w:val="00090439"/>
    <w:rsid w:val="000967CE"/>
    <w:rsid w:val="00097219"/>
    <w:rsid w:val="000A34FA"/>
    <w:rsid w:val="000A3E19"/>
    <w:rsid w:val="000A5164"/>
    <w:rsid w:val="000A75E1"/>
    <w:rsid w:val="000B37E9"/>
    <w:rsid w:val="000B5A6F"/>
    <w:rsid w:val="000D1ABB"/>
    <w:rsid w:val="000D1FA5"/>
    <w:rsid w:val="000D2F42"/>
    <w:rsid w:val="000D5858"/>
    <w:rsid w:val="000D6060"/>
    <w:rsid w:val="000D75E8"/>
    <w:rsid w:val="000E044B"/>
    <w:rsid w:val="000E1E73"/>
    <w:rsid w:val="000E41C8"/>
    <w:rsid w:val="000E695B"/>
    <w:rsid w:val="000F0F66"/>
    <w:rsid w:val="000F48B3"/>
    <w:rsid w:val="000F5302"/>
    <w:rsid w:val="000F6CAB"/>
    <w:rsid w:val="000F771D"/>
    <w:rsid w:val="00105B3B"/>
    <w:rsid w:val="00116139"/>
    <w:rsid w:val="00123335"/>
    <w:rsid w:val="001241D3"/>
    <w:rsid w:val="00124B79"/>
    <w:rsid w:val="0012685D"/>
    <w:rsid w:val="001300B0"/>
    <w:rsid w:val="001300EB"/>
    <w:rsid w:val="001347A4"/>
    <w:rsid w:val="001367C8"/>
    <w:rsid w:val="00137773"/>
    <w:rsid w:val="00142B92"/>
    <w:rsid w:val="00147BB8"/>
    <w:rsid w:val="001507A1"/>
    <w:rsid w:val="00150FD1"/>
    <w:rsid w:val="00157F81"/>
    <w:rsid w:val="001667E5"/>
    <w:rsid w:val="001667E7"/>
    <w:rsid w:val="00170843"/>
    <w:rsid w:val="0017181A"/>
    <w:rsid w:val="00180B4C"/>
    <w:rsid w:val="00181631"/>
    <w:rsid w:val="00184F03"/>
    <w:rsid w:val="00187355"/>
    <w:rsid w:val="001924A0"/>
    <w:rsid w:val="001926B3"/>
    <w:rsid w:val="00197B8E"/>
    <w:rsid w:val="001A7885"/>
    <w:rsid w:val="001B1852"/>
    <w:rsid w:val="001B5561"/>
    <w:rsid w:val="001C46F1"/>
    <w:rsid w:val="001C494B"/>
    <w:rsid w:val="001D1585"/>
    <w:rsid w:val="001E2DAE"/>
    <w:rsid w:val="001E366B"/>
    <w:rsid w:val="001E5282"/>
    <w:rsid w:val="001E6EF4"/>
    <w:rsid w:val="001F1FBF"/>
    <w:rsid w:val="001F70AD"/>
    <w:rsid w:val="00201AE9"/>
    <w:rsid w:val="002043DC"/>
    <w:rsid w:val="00205888"/>
    <w:rsid w:val="00205CE6"/>
    <w:rsid w:val="0020605E"/>
    <w:rsid w:val="002076EC"/>
    <w:rsid w:val="00212804"/>
    <w:rsid w:val="002178F8"/>
    <w:rsid w:val="00221BA1"/>
    <w:rsid w:val="0022723D"/>
    <w:rsid w:val="002411F5"/>
    <w:rsid w:val="00242B9B"/>
    <w:rsid w:val="00242C5F"/>
    <w:rsid w:val="00245619"/>
    <w:rsid w:val="00251BA6"/>
    <w:rsid w:val="002611C8"/>
    <w:rsid w:val="00264F8B"/>
    <w:rsid w:val="00271116"/>
    <w:rsid w:val="00275C9E"/>
    <w:rsid w:val="00283538"/>
    <w:rsid w:val="00284DDF"/>
    <w:rsid w:val="00287749"/>
    <w:rsid w:val="00290F71"/>
    <w:rsid w:val="0029173B"/>
    <w:rsid w:val="0029339C"/>
    <w:rsid w:val="00293F6F"/>
    <w:rsid w:val="0029597C"/>
    <w:rsid w:val="002978FB"/>
    <w:rsid w:val="002A25B4"/>
    <w:rsid w:val="002A3945"/>
    <w:rsid w:val="002B764D"/>
    <w:rsid w:val="002C1018"/>
    <w:rsid w:val="002C2444"/>
    <w:rsid w:val="002C3E98"/>
    <w:rsid w:val="002C69C2"/>
    <w:rsid w:val="002D1909"/>
    <w:rsid w:val="002D4319"/>
    <w:rsid w:val="002D45E6"/>
    <w:rsid w:val="002D6FCB"/>
    <w:rsid w:val="002D7336"/>
    <w:rsid w:val="002E1B2E"/>
    <w:rsid w:val="002E67CD"/>
    <w:rsid w:val="002E6F86"/>
    <w:rsid w:val="002F6F54"/>
    <w:rsid w:val="00301182"/>
    <w:rsid w:val="0030224C"/>
    <w:rsid w:val="00305CDD"/>
    <w:rsid w:val="00312FEF"/>
    <w:rsid w:val="003152D2"/>
    <w:rsid w:val="00321EB1"/>
    <w:rsid w:val="00327494"/>
    <w:rsid w:val="00327791"/>
    <w:rsid w:val="003316D3"/>
    <w:rsid w:val="00333B09"/>
    <w:rsid w:val="00335919"/>
    <w:rsid w:val="003423EE"/>
    <w:rsid w:val="00343AE2"/>
    <w:rsid w:val="00344338"/>
    <w:rsid w:val="003467C3"/>
    <w:rsid w:val="00354277"/>
    <w:rsid w:val="00356346"/>
    <w:rsid w:val="00360DF8"/>
    <w:rsid w:val="0037149D"/>
    <w:rsid w:val="00374154"/>
    <w:rsid w:val="00375258"/>
    <w:rsid w:val="003804D3"/>
    <w:rsid w:val="0038607C"/>
    <w:rsid w:val="003907C5"/>
    <w:rsid w:val="003938F3"/>
    <w:rsid w:val="00394B19"/>
    <w:rsid w:val="003971DC"/>
    <w:rsid w:val="003A104C"/>
    <w:rsid w:val="003A3AD7"/>
    <w:rsid w:val="003A7309"/>
    <w:rsid w:val="003B23E9"/>
    <w:rsid w:val="003B246C"/>
    <w:rsid w:val="003B28A8"/>
    <w:rsid w:val="003C357B"/>
    <w:rsid w:val="003C785D"/>
    <w:rsid w:val="003D065F"/>
    <w:rsid w:val="003D0B91"/>
    <w:rsid w:val="003D7A5D"/>
    <w:rsid w:val="003E02FC"/>
    <w:rsid w:val="003E0AA7"/>
    <w:rsid w:val="003E3703"/>
    <w:rsid w:val="003E3CCA"/>
    <w:rsid w:val="003F360A"/>
    <w:rsid w:val="003F7C26"/>
    <w:rsid w:val="004201B9"/>
    <w:rsid w:val="00434B92"/>
    <w:rsid w:val="00440B6E"/>
    <w:rsid w:val="00445493"/>
    <w:rsid w:val="00446D15"/>
    <w:rsid w:val="0045083D"/>
    <w:rsid w:val="00451A86"/>
    <w:rsid w:val="004528C8"/>
    <w:rsid w:val="004607DA"/>
    <w:rsid w:val="00463486"/>
    <w:rsid w:val="00463895"/>
    <w:rsid w:val="00465335"/>
    <w:rsid w:val="00467012"/>
    <w:rsid w:val="00467DE9"/>
    <w:rsid w:val="004729A8"/>
    <w:rsid w:val="004730E3"/>
    <w:rsid w:val="00480F2E"/>
    <w:rsid w:val="00492B09"/>
    <w:rsid w:val="004A7F24"/>
    <w:rsid w:val="004B2D44"/>
    <w:rsid w:val="004B3243"/>
    <w:rsid w:val="004B3786"/>
    <w:rsid w:val="004B7135"/>
    <w:rsid w:val="004C425F"/>
    <w:rsid w:val="004D1C74"/>
    <w:rsid w:val="004D4C60"/>
    <w:rsid w:val="004E159A"/>
    <w:rsid w:val="004F59FD"/>
    <w:rsid w:val="00503EFB"/>
    <w:rsid w:val="005053B7"/>
    <w:rsid w:val="00514D17"/>
    <w:rsid w:val="00521A3E"/>
    <w:rsid w:val="00523998"/>
    <w:rsid w:val="00523C7C"/>
    <w:rsid w:val="00533B35"/>
    <w:rsid w:val="005409F9"/>
    <w:rsid w:val="0055006B"/>
    <w:rsid w:val="005506FF"/>
    <w:rsid w:val="00555286"/>
    <w:rsid w:val="0056113C"/>
    <w:rsid w:val="00561614"/>
    <w:rsid w:val="00562F9D"/>
    <w:rsid w:val="005652FB"/>
    <w:rsid w:val="00565982"/>
    <w:rsid w:val="00565D7B"/>
    <w:rsid w:val="005668AA"/>
    <w:rsid w:val="005712DF"/>
    <w:rsid w:val="00582CF5"/>
    <w:rsid w:val="0059046C"/>
    <w:rsid w:val="005931D9"/>
    <w:rsid w:val="005B479D"/>
    <w:rsid w:val="005B6960"/>
    <w:rsid w:val="005C4B83"/>
    <w:rsid w:val="005D1D42"/>
    <w:rsid w:val="005D4B37"/>
    <w:rsid w:val="005E2469"/>
    <w:rsid w:val="005E3016"/>
    <w:rsid w:val="005E6AB7"/>
    <w:rsid w:val="005F547F"/>
    <w:rsid w:val="0060041D"/>
    <w:rsid w:val="00605E0B"/>
    <w:rsid w:val="0061576C"/>
    <w:rsid w:val="00621ACA"/>
    <w:rsid w:val="00622745"/>
    <w:rsid w:val="00627FDB"/>
    <w:rsid w:val="00632ECC"/>
    <w:rsid w:val="00634573"/>
    <w:rsid w:val="006348BA"/>
    <w:rsid w:val="00635533"/>
    <w:rsid w:val="00641A79"/>
    <w:rsid w:val="00655F2E"/>
    <w:rsid w:val="00656DA7"/>
    <w:rsid w:val="00660793"/>
    <w:rsid w:val="00662D53"/>
    <w:rsid w:val="00664145"/>
    <w:rsid w:val="00665C70"/>
    <w:rsid w:val="0066718F"/>
    <w:rsid w:val="00671D0A"/>
    <w:rsid w:val="00674EC6"/>
    <w:rsid w:val="006761ED"/>
    <w:rsid w:val="0067715A"/>
    <w:rsid w:val="00677A94"/>
    <w:rsid w:val="00681F03"/>
    <w:rsid w:val="00682E18"/>
    <w:rsid w:val="00683A89"/>
    <w:rsid w:val="0068424E"/>
    <w:rsid w:val="0068543B"/>
    <w:rsid w:val="0069419A"/>
    <w:rsid w:val="00697CE0"/>
    <w:rsid w:val="006A0522"/>
    <w:rsid w:val="006A5A26"/>
    <w:rsid w:val="006A622D"/>
    <w:rsid w:val="006B05D0"/>
    <w:rsid w:val="006B221E"/>
    <w:rsid w:val="006B449F"/>
    <w:rsid w:val="006B5B77"/>
    <w:rsid w:val="006B61EB"/>
    <w:rsid w:val="006B762D"/>
    <w:rsid w:val="006C0221"/>
    <w:rsid w:val="006D4338"/>
    <w:rsid w:val="006D4CC0"/>
    <w:rsid w:val="006E6966"/>
    <w:rsid w:val="006F05D3"/>
    <w:rsid w:val="006F1012"/>
    <w:rsid w:val="006F464E"/>
    <w:rsid w:val="006F579C"/>
    <w:rsid w:val="006F7A44"/>
    <w:rsid w:val="00701E86"/>
    <w:rsid w:val="00706941"/>
    <w:rsid w:val="0071044C"/>
    <w:rsid w:val="00710D09"/>
    <w:rsid w:val="00725402"/>
    <w:rsid w:val="007256ED"/>
    <w:rsid w:val="007345AB"/>
    <w:rsid w:val="00734D1A"/>
    <w:rsid w:val="00740A83"/>
    <w:rsid w:val="00741558"/>
    <w:rsid w:val="00751059"/>
    <w:rsid w:val="00757E19"/>
    <w:rsid w:val="0076399D"/>
    <w:rsid w:val="00766815"/>
    <w:rsid w:val="007754B5"/>
    <w:rsid w:val="007821BE"/>
    <w:rsid w:val="00787E0B"/>
    <w:rsid w:val="00790629"/>
    <w:rsid w:val="00794D4E"/>
    <w:rsid w:val="007A034A"/>
    <w:rsid w:val="007A081A"/>
    <w:rsid w:val="007A6ECC"/>
    <w:rsid w:val="007B3D20"/>
    <w:rsid w:val="007B407D"/>
    <w:rsid w:val="007B5CE4"/>
    <w:rsid w:val="007C3C73"/>
    <w:rsid w:val="007D115B"/>
    <w:rsid w:val="007D2F4B"/>
    <w:rsid w:val="007E3799"/>
    <w:rsid w:val="007E4CC1"/>
    <w:rsid w:val="007E5386"/>
    <w:rsid w:val="007F4314"/>
    <w:rsid w:val="00801791"/>
    <w:rsid w:val="0080309D"/>
    <w:rsid w:val="008107E5"/>
    <w:rsid w:val="0081306A"/>
    <w:rsid w:val="008148DE"/>
    <w:rsid w:val="008231ED"/>
    <w:rsid w:val="00824BBA"/>
    <w:rsid w:val="00825BFB"/>
    <w:rsid w:val="00826784"/>
    <w:rsid w:val="00836081"/>
    <w:rsid w:val="008365F9"/>
    <w:rsid w:val="00840185"/>
    <w:rsid w:val="00852156"/>
    <w:rsid w:val="0086043C"/>
    <w:rsid w:val="0086141E"/>
    <w:rsid w:val="00861430"/>
    <w:rsid w:val="00865477"/>
    <w:rsid w:val="00872024"/>
    <w:rsid w:val="0087323F"/>
    <w:rsid w:val="008739F5"/>
    <w:rsid w:val="008854BC"/>
    <w:rsid w:val="00886D2A"/>
    <w:rsid w:val="0089684D"/>
    <w:rsid w:val="008A49B7"/>
    <w:rsid w:val="008B4C57"/>
    <w:rsid w:val="008B50CE"/>
    <w:rsid w:val="008B75F4"/>
    <w:rsid w:val="008C1A7C"/>
    <w:rsid w:val="008C2194"/>
    <w:rsid w:val="008C256F"/>
    <w:rsid w:val="008C5C7C"/>
    <w:rsid w:val="008D4F6F"/>
    <w:rsid w:val="008E5F8D"/>
    <w:rsid w:val="008E7B72"/>
    <w:rsid w:val="008F5EC3"/>
    <w:rsid w:val="008F5F47"/>
    <w:rsid w:val="008F66B4"/>
    <w:rsid w:val="008F7BA0"/>
    <w:rsid w:val="00912CEA"/>
    <w:rsid w:val="00912D66"/>
    <w:rsid w:val="00926432"/>
    <w:rsid w:val="009267E6"/>
    <w:rsid w:val="00932010"/>
    <w:rsid w:val="00932917"/>
    <w:rsid w:val="0093530C"/>
    <w:rsid w:val="00942BEE"/>
    <w:rsid w:val="00947B1B"/>
    <w:rsid w:val="00956920"/>
    <w:rsid w:val="00966F18"/>
    <w:rsid w:val="009737F8"/>
    <w:rsid w:val="00973D60"/>
    <w:rsid w:val="009803B1"/>
    <w:rsid w:val="00980CB8"/>
    <w:rsid w:val="009819B2"/>
    <w:rsid w:val="00983F50"/>
    <w:rsid w:val="009875C2"/>
    <w:rsid w:val="009927DD"/>
    <w:rsid w:val="00995D78"/>
    <w:rsid w:val="009A26F7"/>
    <w:rsid w:val="009A395A"/>
    <w:rsid w:val="009A3A85"/>
    <w:rsid w:val="009A6332"/>
    <w:rsid w:val="009B2A79"/>
    <w:rsid w:val="009B442D"/>
    <w:rsid w:val="009B62A1"/>
    <w:rsid w:val="009C4E3E"/>
    <w:rsid w:val="009D1909"/>
    <w:rsid w:val="009D2B4E"/>
    <w:rsid w:val="009D62CF"/>
    <w:rsid w:val="009E1472"/>
    <w:rsid w:val="009E4D02"/>
    <w:rsid w:val="009E6FF9"/>
    <w:rsid w:val="009E7A8D"/>
    <w:rsid w:val="009F2723"/>
    <w:rsid w:val="009F3480"/>
    <w:rsid w:val="00A02037"/>
    <w:rsid w:val="00A05ABA"/>
    <w:rsid w:val="00A066E1"/>
    <w:rsid w:val="00A11ACB"/>
    <w:rsid w:val="00A15724"/>
    <w:rsid w:val="00A20C55"/>
    <w:rsid w:val="00A23EC6"/>
    <w:rsid w:val="00A24221"/>
    <w:rsid w:val="00A24C1D"/>
    <w:rsid w:val="00A25BE7"/>
    <w:rsid w:val="00A301A0"/>
    <w:rsid w:val="00A45F9D"/>
    <w:rsid w:val="00A5334C"/>
    <w:rsid w:val="00A579DF"/>
    <w:rsid w:val="00A67A47"/>
    <w:rsid w:val="00A71189"/>
    <w:rsid w:val="00A71D81"/>
    <w:rsid w:val="00A74107"/>
    <w:rsid w:val="00A81AC0"/>
    <w:rsid w:val="00A84B1A"/>
    <w:rsid w:val="00A90739"/>
    <w:rsid w:val="00A90978"/>
    <w:rsid w:val="00A90BC6"/>
    <w:rsid w:val="00A9164E"/>
    <w:rsid w:val="00A926DC"/>
    <w:rsid w:val="00A96DF2"/>
    <w:rsid w:val="00AA16C6"/>
    <w:rsid w:val="00AA1C6D"/>
    <w:rsid w:val="00AA5ACA"/>
    <w:rsid w:val="00AB42EF"/>
    <w:rsid w:val="00AB49FC"/>
    <w:rsid w:val="00AB731D"/>
    <w:rsid w:val="00AC786D"/>
    <w:rsid w:val="00AC7BB8"/>
    <w:rsid w:val="00AD41C1"/>
    <w:rsid w:val="00AD6514"/>
    <w:rsid w:val="00AE08F7"/>
    <w:rsid w:val="00AE6F89"/>
    <w:rsid w:val="00AF33EF"/>
    <w:rsid w:val="00B016D0"/>
    <w:rsid w:val="00B073E9"/>
    <w:rsid w:val="00B1209C"/>
    <w:rsid w:val="00B17B45"/>
    <w:rsid w:val="00B2261E"/>
    <w:rsid w:val="00B229C1"/>
    <w:rsid w:val="00B24237"/>
    <w:rsid w:val="00B254BA"/>
    <w:rsid w:val="00B27D6D"/>
    <w:rsid w:val="00B348CB"/>
    <w:rsid w:val="00B41172"/>
    <w:rsid w:val="00B50495"/>
    <w:rsid w:val="00B518AB"/>
    <w:rsid w:val="00B51E0C"/>
    <w:rsid w:val="00B56244"/>
    <w:rsid w:val="00B60896"/>
    <w:rsid w:val="00B61024"/>
    <w:rsid w:val="00B66988"/>
    <w:rsid w:val="00B67133"/>
    <w:rsid w:val="00B724B3"/>
    <w:rsid w:val="00B74F84"/>
    <w:rsid w:val="00B816FC"/>
    <w:rsid w:val="00B81FDF"/>
    <w:rsid w:val="00B8536C"/>
    <w:rsid w:val="00B85C41"/>
    <w:rsid w:val="00B86F6E"/>
    <w:rsid w:val="00B90EF9"/>
    <w:rsid w:val="00B9702F"/>
    <w:rsid w:val="00BA4554"/>
    <w:rsid w:val="00BA4AB6"/>
    <w:rsid w:val="00BA550B"/>
    <w:rsid w:val="00BC121A"/>
    <w:rsid w:val="00BC34FE"/>
    <w:rsid w:val="00BD4621"/>
    <w:rsid w:val="00BD7EE8"/>
    <w:rsid w:val="00BE0465"/>
    <w:rsid w:val="00BE0C84"/>
    <w:rsid w:val="00BE3816"/>
    <w:rsid w:val="00BE7382"/>
    <w:rsid w:val="00BF1D20"/>
    <w:rsid w:val="00BF37C2"/>
    <w:rsid w:val="00BF3D68"/>
    <w:rsid w:val="00C00468"/>
    <w:rsid w:val="00C041F8"/>
    <w:rsid w:val="00C05E2F"/>
    <w:rsid w:val="00C06249"/>
    <w:rsid w:val="00C073EC"/>
    <w:rsid w:val="00C07A43"/>
    <w:rsid w:val="00C12C4A"/>
    <w:rsid w:val="00C20CA3"/>
    <w:rsid w:val="00C254CF"/>
    <w:rsid w:val="00C31F6B"/>
    <w:rsid w:val="00C400B7"/>
    <w:rsid w:val="00C40E52"/>
    <w:rsid w:val="00C43958"/>
    <w:rsid w:val="00C44B3B"/>
    <w:rsid w:val="00C567F7"/>
    <w:rsid w:val="00C6004B"/>
    <w:rsid w:val="00C604CD"/>
    <w:rsid w:val="00C60E74"/>
    <w:rsid w:val="00C62309"/>
    <w:rsid w:val="00C721DE"/>
    <w:rsid w:val="00C743B6"/>
    <w:rsid w:val="00C818EA"/>
    <w:rsid w:val="00C82A48"/>
    <w:rsid w:val="00C87EE1"/>
    <w:rsid w:val="00C97786"/>
    <w:rsid w:val="00C97B5F"/>
    <w:rsid w:val="00CA00FE"/>
    <w:rsid w:val="00CA122F"/>
    <w:rsid w:val="00CA301F"/>
    <w:rsid w:val="00CA7E61"/>
    <w:rsid w:val="00CB2D1C"/>
    <w:rsid w:val="00CB6F5B"/>
    <w:rsid w:val="00CC0740"/>
    <w:rsid w:val="00CD1FDE"/>
    <w:rsid w:val="00CD5167"/>
    <w:rsid w:val="00CD5451"/>
    <w:rsid w:val="00CE148B"/>
    <w:rsid w:val="00CE19DA"/>
    <w:rsid w:val="00CE5028"/>
    <w:rsid w:val="00CE6C13"/>
    <w:rsid w:val="00CF14A8"/>
    <w:rsid w:val="00CF480E"/>
    <w:rsid w:val="00CF599D"/>
    <w:rsid w:val="00CF5A83"/>
    <w:rsid w:val="00CF7085"/>
    <w:rsid w:val="00D0211F"/>
    <w:rsid w:val="00D02C20"/>
    <w:rsid w:val="00D03B65"/>
    <w:rsid w:val="00D1144F"/>
    <w:rsid w:val="00D11782"/>
    <w:rsid w:val="00D117A9"/>
    <w:rsid w:val="00D132AA"/>
    <w:rsid w:val="00D165ED"/>
    <w:rsid w:val="00D171A3"/>
    <w:rsid w:val="00D2374B"/>
    <w:rsid w:val="00D23E01"/>
    <w:rsid w:val="00D50987"/>
    <w:rsid w:val="00D62B65"/>
    <w:rsid w:val="00D71F41"/>
    <w:rsid w:val="00D7386B"/>
    <w:rsid w:val="00D756A4"/>
    <w:rsid w:val="00D81487"/>
    <w:rsid w:val="00D85458"/>
    <w:rsid w:val="00D86C1D"/>
    <w:rsid w:val="00D96B2B"/>
    <w:rsid w:val="00DA023C"/>
    <w:rsid w:val="00DA2C21"/>
    <w:rsid w:val="00DA5785"/>
    <w:rsid w:val="00DC6AAF"/>
    <w:rsid w:val="00DD1F67"/>
    <w:rsid w:val="00DD5264"/>
    <w:rsid w:val="00DD5FE1"/>
    <w:rsid w:val="00DD7FC8"/>
    <w:rsid w:val="00DE6AF8"/>
    <w:rsid w:val="00DE79D8"/>
    <w:rsid w:val="00DF55B8"/>
    <w:rsid w:val="00DF6DDE"/>
    <w:rsid w:val="00DF6F18"/>
    <w:rsid w:val="00DF7758"/>
    <w:rsid w:val="00E06F20"/>
    <w:rsid w:val="00E1074F"/>
    <w:rsid w:val="00E1191D"/>
    <w:rsid w:val="00E123F2"/>
    <w:rsid w:val="00E13857"/>
    <w:rsid w:val="00E17638"/>
    <w:rsid w:val="00E17AA7"/>
    <w:rsid w:val="00E21AC0"/>
    <w:rsid w:val="00E26504"/>
    <w:rsid w:val="00E374CB"/>
    <w:rsid w:val="00E45362"/>
    <w:rsid w:val="00E525E9"/>
    <w:rsid w:val="00E52EF5"/>
    <w:rsid w:val="00E54A81"/>
    <w:rsid w:val="00E54BD5"/>
    <w:rsid w:val="00E56DE4"/>
    <w:rsid w:val="00E57B98"/>
    <w:rsid w:val="00E57BFC"/>
    <w:rsid w:val="00E629B0"/>
    <w:rsid w:val="00E658B3"/>
    <w:rsid w:val="00E66285"/>
    <w:rsid w:val="00E6641D"/>
    <w:rsid w:val="00E70467"/>
    <w:rsid w:val="00E73FFB"/>
    <w:rsid w:val="00E75DD1"/>
    <w:rsid w:val="00E7780A"/>
    <w:rsid w:val="00E77E3F"/>
    <w:rsid w:val="00E804CF"/>
    <w:rsid w:val="00E85418"/>
    <w:rsid w:val="00E85B8F"/>
    <w:rsid w:val="00E877E4"/>
    <w:rsid w:val="00E91865"/>
    <w:rsid w:val="00E94F10"/>
    <w:rsid w:val="00E95B08"/>
    <w:rsid w:val="00E97EC0"/>
    <w:rsid w:val="00EA39D9"/>
    <w:rsid w:val="00EA3BD9"/>
    <w:rsid w:val="00EB34BE"/>
    <w:rsid w:val="00EB782D"/>
    <w:rsid w:val="00EC2B04"/>
    <w:rsid w:val="00EC6D46"/>
    <w:rsid w:val="00ED00D2"/>
    <w:rsid w:val="00ED1A0E"/>
    <w:rsid w:val="00ED4A1B"/>
    <w:rsid w:val="00ED5F7B"/>
    <w:rsid w:val="00ED72B0"/>
    <w:rsid w:val="00EE2A86"/>
    <w:rsid w:val="00EE4B0A"/>
    <w:rsid w:val="00EE565A"/>
    <w:rsid w:val="00EF1D2A"/>
    <w:rsid w:val="00EF46C0"/>
    <w:rsid w:val="00EF7155"/>
    <w:rsid w:val="00F011F7"/>
    <w:rsid w:val="00F057AC"/>
    <w:rsid w:val="00F05B20"/>
    <w:rsid w:val="00F10EE9"/>
    <w:rsid w:val="00F15A3F"/>
    <w:rsid w:val="00F16AE8"/>
    <w:rsid w:val="00F16BF1"/>
    <w:rsid w:val="00F210CC"/>
    <w:rsid w:val="00F34D53"/>
    <w:rsid w:val="00F3549E"/>
    <w:rsid w:val="00F36EA5"/>
    <w:rsid w:val="00F37286"/>
    <w:rsid w:val="00F37DC1"/>
    <w:rsid w:val="00F41336"/>
    <w:rsid w:val="00F474F5"/>
    <w:rsid w:val="00F51DD9"/>
    <w:rsid w:val="00F53F46"/>
    <w:rsid w:val="00F53FF5"/>
    <w:rsid w:val="00F54294"/>
    <w:rsid w:val="00F6342C"/>
    <w:rsid w:val="00F642D8"/>
    <w:rsid w:val="00F7116B"/>
    <w:rsid w:val="00F80FD8"/>
    <w:rsid w:val="00F84B1E"/>
    <w:rsid w:val="00F84FAA"/>
    <w:rsid w:val="00F85D07"/>
    <w:rsid w:val="00F92FD0"/>
    <w:rsid w:val="00FA144E"/>
    <w:rsid w:val="00FA347F"/>
    <w:rsid w:val="00FA666C"/>
    <w:rsid w:val="00FB2EEB"/>
    <w:rsid w:val="00FB576E"/>
    <w:rsid w:val="00FB5D38"/>
    <w:rsid w:val="00FC097E"/>
    <w:rsid w:val="00FC5626"/>
    <w:rsid w:val="00FC5EB5"/>
    <w:rsid w:val="00FD3E69"/>
    <w:rsid w:val="00FD422D"/>
    <w:rsid w:val="00FD5EBA"/>
    <w:rsid w:val="00FD7CEE"/>
    <w:rsid w:val="00FE0123"/>
    <w:rsid w:val="00FE384E"/>
    <w:rsid w:val="00FE6E26"/>
    <w:rsid w:val="00FF32BD"/>
    <w:rsid w:val="00FF7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9A08C"/>
  <w15:docId w15:val="{CA50B385-920D-4EB1-AEB7-69CD27C7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5477"/>
    <w:pPr>
      <w:widowControl w:val="0"/>
      <w:autoSpaceDE w:val="0"/>
      <w:autoSpaceDN w:val="0"/>
      <w:adjustRightInd w:val="0"/>
    </w:pPr>
    <w:rPr>
      <w:lang w:val="be-BY"/>
    </w:rPr>
  </w:style>
  <w:style w:type="paragraph" w:styleId="1">
    <w:name w:val="heading 1"/>
    <w:basedOn w:val="a"/>
    <w:next w:val="a"/>
    <w:qFormat/>
    <w:rsid w:val="009D2B4E"/>
    <w:pPr>
      <w:keepNext/>
      <w:shd w:val="clear" w:color="auto" w:fill="FFFFFF"/>
      <w:jc w:val="center"/>
      <w:outlineLvl w:val="0"/>
    </w:pPr>
    <w:rPr>
      <w:b/>
      <w:bCs/>
      <w:color w:val="000000"/>
    </w:rPr>
  </w:style>
  <w:style w:type="paragraph" w:styleId="2">
    <w:name w:val="heading 2"/>
    <w:basedOn w:val="a"/>
    <w:next w:val="a"/>
    <w:qFormat/>
    <w:rsid w:val="009D2B4E"/>
    <w:pPr>
      <w:keepNext/>
      <w:shd w:val="clear" w:color="auto" w:fill="FFFFFF"/>
      <w:ind w:left="-142" w:right="16"/>
      <w:jc w:val="both"/>
      <w:outlineLvl w:val="1"/>
    </w:pPr>
    <w:rPr>
      <w:color w:val="000000"/>
      <w:sz w:val="24"/>
    </w:rPr>
  </w:style>
  <w:style w:type="paragraph" w:styleId="3">
    <w:name w:val="heading 3"/>
    <w:basedOn w:val="a"/>
    <w:next w:val="a"/>
    <w:qFormat/>
    <w:rsid w:val="009D2B4E"/>
    <w:pPr>
      <w:keepNext/>
      <w:shd w:val="clear" w:color="auto" w:fill="FFFFFF"/>
      <w:ind w:right="-79"/>
      <w:jc w:val="center"/>
      <w:outlineLvl w:val="2"/>
    </w:pPr>
    <w:rPr>
      <w:b/>
      <w:color w:val="000000"/>
      <w:sz w:val="18"/>
    </w:rPr>
  </w:style>
  <w:style w:type="paragraph" w:styleId="4">
    <w:name w:val="heading 4"/>
    <w:basedOn w:val="a"/>
    <w:next w:val="a"/>
    <w:qFormat/>
    <w:rsid w:val="009D2B4E"/>
    <w:pPr>
      <w:keepNext/>
      <w:jc w:val="both"/>
      <w:outlineLvl w:val="3"/>
    </w:pPr>
    <w:rPr>
      <w:sz w:val="28"/>
    </w:rPr>
  </w:style>
  <w:style w:type="paragraph" w:styleId="5">
    <w:name w:val="heading 5"/>
    <w:basedOn w:val="a"/>
    <w:next w:val="a"/>
    <w:qFormat/>
    <w:rsid w:val="009D2B4E"/>
    <w:pPr>
      <w:keepNext/>
      <w:shd w:val="clear" w:color="auto" w:fill="FFFFFF"/>
      <w:jc w:val="center"/>
      <w:outlineLvl w:val="4"/>
    </w:pPr>
    <w:rPr>
      <w:b/>
      <w:color w:val="000000"/>
      <w:sz w:val="22"/>
    </w:rPr>
  </w:style>
  <w:style w:type="paragraph" w:styleId="6">
    <w:name w:val="heading 6"/>
    <w:basedOn w:val="a"/>
    <w:next w:val="a"/>
    <w:qFormat/>
    <w:rsid w:val="009D2B4E"/>
    <w:pPr>
      <w:keepNext/>
      <w:shd w:val="clear" w:color="auto" w:fill="FFFFFF"/>
      <w:ind w:right="-79"/>
      <w:jc w:val="center"/>
      <w:outlineLvl w:val="5"/>
    </w:pPr>
    <w:rPr>
      <w:b/>
      <w:color w:val="000000"/>
      <w:sz w:val="24"/>
    </w:rPr>
  </w:style>
  <w:style w:type="paragraph" w:styleId="7">
    <w:name w:val="heading 7"/>
    <w:basedOn w:val="a"/>
    <w:next w:val="a"/>
    <w:qFormat/>
    <w:rsid w:val="009D2B4E"/>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D2B4E"/>
    <w:pPr>
      <w:shd w:val="clear" w:color="auto" w:fill="FFFFFF"/>
      <w:ind w:firstLine="96"/>
    </w:pPr>
    <w:rPr>
      <w:b/>
      <w:bCs/>
      <w:color w:val="000000"/>
    </w:rPr>
  </w:style>
  <w:style w:type="paragraph" w:styleId="a4">
    <w:name w:val="Block Text"/>
    <w:basedOn w:val="a"/>
    <w:rsid w:val="009D2B4E"/>
    <w:pPr>
      <w:shd w:val="clear" w:color="auto" w:fill="FFFFFF"/>
      <w:ind w:left="-142" w:right="16"/>
      <w:jc w:val="center"/>
    </w:pPr>
    <w:rPr>
      <w:b/>
      <w:bCs/>
      <w:color w:val="000000"/>
    </w:rPr>
  </w:style>
  <w:style w:type="paragraph" w:customStyle="1" w:styleId="10">
    <w:name w:val="Обычный1"/>
    <w:rsid w:val="009D2B4E"/>
    <w:pPr>
      <w:widowControl w:val="0"/>
      <w:spacing w:line="280" w:lineRule="auto"/>
      <w:ind w:firstLine="560"/>
    </w:pPr>
    <w:rPr>
      <w:snapToGrid w:val="0"/>
    </w:rPr>
  </w:style>
  <w:style w:type="paragraph" w:styleId="a5">
    <w:name w:val="Title"/>
    <w:basedOn w:val="a"/>
    <w:qFormat/>
    <w:rsid w:val="009D2B4E"/>
    <w:pPr>
      <w:shd w:val="clear" w:color="auto" w:fill="FFFFFF"/>
      <w:jc w:val="center"/>
    </w:pPr>
    <w:rPr>
      <w:b/>
      <w:color w:val="000000"/>
      <w:sz w:val="22"/>
    </w:rPr>
  </w:style>
  <w:style w:type="paragraph" w:styleId="20">
    <w:name w:val="Body Text Indent 2"/>
    <w:basedOn w:val="a"/>
    <w:rsid w:val="009D2B4E"/>
    <w:pPr>
      <w:ind w:left="5529"/>
    </w:pPr>
    <w:rPr>
      <w:sz w:val="24"/>
      <w:lang w:val="ru-RU"/>
    </w:rPr>
  </w:style>
  <w:style w:type="paragraph" w:styleId="21">
    <w:name w:val="Body Text 2"/>
    <w:basedOn w:val="a"/>
    <w:rsid w:val="009D2B4E"/>
    <w:pPr>
      <w:jc w:val="center"/>
    </w:pPr>
    <w:rPr>
      <w:sz w:val="28"/>
      <w:lang w:val="ru-RU"/>
    </w:rPr>
  </w:style>
  <w:style w:type="paragraph" w:styleId="30">
    <w:name w:val="Body Text Indent 3"/>
    <w:basedOn w:val="a"/>
    <w:rsid w:val="009D2B4E"/>
    <w:pPr>
      <w:ind w:firstLine="567"/>
    </w:pPr>
    <w:rPr>
      <w:sz w:val="28"/>
    </w:rPr>
  </w:style>
  <w:style w:type="paragraph" w:styleId="a6">
    <w:name w:val="Body Text"/>
    <w:basedOn w:val="a"/>
    <w:rsid w:val="009D2B4E"/>
    <w:pPr>
      <w:widowControl/>
      <w:autoSpaceDE/>
      <w:autoSpaceDN/>
      <w:adjustRightInd/>
      <w:jc w:val="both"/>
    </w:pPr>
    <w:rPr>
      <w:sz w:val="28"/>
      <w:lang w:val="ru-RU"/>
    </w:rPr>
  </w:style>
  <w:style w:type="paragraph" w:styleId="a7">
    <w:name w:val="header"/>
    <w:basedOn w:val="a"/>
    <w:rsid w:val="009D2B4E"/>
    <w:pPr>
      <w:tabs>
        <w:tab w:val="center" w:pos="4153"/>
        <w:tab w:val="right" w:pos="8306"/>
      </w:tabs>
    </w:pPr>
  </w:style>
  <w:style w:type="character" w:styleId="a8">
    <w:name w:val="page number"/>
    <w:basedOn w:val="a0"/>
    <w:rsid w:val="009D2B4E"/>
  </w:style>
  <w:style w:type="paragraph" w:styleId="a9">
    <w:name w:val="footer"/>
    <w:basedOn w:val="a"/>
    <w:rsid w:val="009D2B4E"/>
    <w:pPr>
      <w:tabs>
        <w:tab w:val="center" w:pos="4153"/>
        <w:tab w:val="right" w:pos="8306"/>
      </w:tabs>
    </w:pPr>
  </w:style>
  <w:style w:type="paragraph" w:styleId="aa">
    <w:name w:val="Balloon Text"/>
    <w:basedOn w:val="a"/>
    <w:semiHidden/>
    <w:rsid w:val="00BC34FE"/>
    <w:rPr>
      <w:rFonts w:ascii="Tahoma" w:hAnsi="Tahoma" w:cs="Tahoma"/>
      <w:sz w:val="16"/>
      <w:szCs w:val="16"/>
    </w:rPr>
  </w:style>
  <w:style w:type="paragraph" w:styleId="ab">
    <w:name w:val="Document Map"/>
    <w:basedOn w:val="a"/>
    <w:semiHidden/>
    <w:rsid w:val="0068543B"/>
    <w:pPr>
      <w:shd w:val="clear" w:color="auto" w:fill="000080"/>
    </w:pPr>
    <w:rPr>
      <w:rFonts w:ascii="Tahoma" w:hAnsi="Tahoma" w:cs="Tahoma"/>
    </w:rPr>
  </w:style>
  <w:style w:type="character" w:styleId="ac">
    <w:name w:val="Hyperlink"/>
    <w:basedOn w:val="a0"/>
    <w:rsid w:val="00DF6F18"/>
    <w:rPr>
      <w:color w:val="0000FF"/>
      <w:u w:val="single"/>
    </w:rPr>
  </w:style>
  <w:style w:type="paragraph" w:styleId="ad">
    <w:name w:val="No Spacing"/>
    <w:uiPriority w:val="1"/>
    <w:qFormat/>
    <w:rsid w:val="00EF46C0"/>
    <w:rPr>
      <w:rFonts w:ascii="Calibri" w:eastAsia="Calibri" w:hAnsi="Calibri"/>
      <w:sz w:val="22"/>
      <w:szCs w:val="22"/>
      <w:lang w:eastAsia="en-US"/>
    </w:rPr>
  </w:style>
  <w:style w:type="character" w:styleId="ae">
    <w:name w:val="Intense Emphasis"/>
    <w:basedOn w:val="a0"/>
    <w:uiPriority w:val="21"/>
    <w:qFormat/>
    <w:rsid w:val="00EF46C0"/>
    <w:rPr>
      <w:b/>
      <w:bCs/>
      <w:i/>
      <w:iCs/>
      <w:color w:val="4F81BD"/>
    </w:rPr>
  </w:style>
  <w:style w:type="paragraph" w:styleId="af">
    <w:name w:val="Normal (Web)"/>
    <w:basedOn w:val="a"/>
    <w:uiPriority w:val="99"/>
    <w:unhideWhenUsed/>
    <w:rsid w:val="00197B8E"/>
    <w:pPr>
      <w:widowControl/>
      <w:autoSpaceDE/>
      <w:autoSpaceDN/>
      <w:adjustRightInd/>
      <w:spacing w:before="100" w:beforeAutospacing="1" w:after="100" w:afterAutospacing="1"/>
    </w:pPr>
    <w:rPr>
      <w:sz w:val="24"/>
      <w:szCs w:val="24"/>
      <w:lang w:val="ru-RU"/>
    </w:rPr>
  </w:style>
  <w:style w:type="character" w:styleId="af0">
    <w:name w:val="Strong"/>
    <w:basedOn w:val="a0"/>
    <w:uiPriority w:val="22"/>
    <w:qFormat/>
    <w:rsid w:val="00197B8E"/>
    <w:rPr>
      <w:b/>
      <w:bCs/>
    </w:rPr>
  </w:style>
  <w:style w:type="character" w:customStyle="1" w:styleId="apple-converted-space">
    <w:name w:val="apple-converted-space"/>
    <w:basedOn w:val="a0"/>
    <w:rsid w:val="00197B8E"/>
  </w:style>
  <w:style w:type="character" w:styleId="af1">
    <w:name w:val="Emphasis"/>
    <w:basedOn w:val="a0"/>
    <w:uiPriority w:val="20"/>
    <w:qFormat/>
    <w:rsid w:val="00751059"/>
    <w:rPr>
      <w:i/>
      <w:iCs/>
    </w:rPr>
  </w:style>
  <w:style w:type="paragraph" w:customStyle="1" w:styleId="newncpi">
    <w:name w:val="newncpi"/>
    <w:basedOn w:val="a"/>
    <w:rsid w:val="0093530C"/>
    <w:pPr>
      <w:widowControl/>
      <w:autoSpaceDE/>
      <w:autoSpaceDN/>
      <w:adjustRightInd/>
      <w:ind w:firstLine="567"/>
      <w:jc w:val="both"/>
    </w:pPr>
    <w:rPr>
      <w:sz w:val="24"/>
      <w:szCs w:val="24"/>
      <w:lang w:val="ru-RU"/>
    </w:rPr>
  </w:style>
  <w:style w:type="paragraph" w:customStyle="1" w:styleId="snoski">
    <w:name w:val="snoski"/>
    <w:basedOn w:val="a"/>
    <w:rsid w:val="00D165ED"/>
    <w:pPr>
      <w:widowControl/>
      <w:autoSpaceDE/>
      <w:autoSpaceDN/>
      <w:adjustRightInd/>
      <w:spacing w:before="100" w:beforeAutospacing="1" w:after="100" w:afterAutospacing="1"/>
    </w:pPr>
    <w:rPr>
      <w:sz w:val="24"/>
      <w:szCs w:val="24"/>
      <w:lang w:val="ru-RU"/>
    </w:rPr>
  </w:style>
  <w:style w:type="character" w:customStyle="1" w:styleId="datepr">
    <w:name w:val="datepr"/>
    <w:basedOn w:val="a0"/>
    <w:rsid w:val="00A90978"/>
  </w:style>
  <w:style w:type="character" w:customStyle="1" w:styleId="number">
    <w:name w:val="number"/>
    <w:basedOn w:val="a0"/>
    <w:rsid w:val="00A90978"/>
  </w:style>
  <w:style w:type="paragraph" w:customStyle="1" w:styleId="table10">
    <w:name w:val="table10"/>
    <w:basedOn w:val="a"/>
    <w:rsid w:val="00097219"/>
    <w:pPr>
      <w:widowControl/>
      <w:autoSpaceDE/>
      <w:autoSpaceDN/>
      <w:adjustRightInd/>
      <w:spacing w:before="100" w:beforeAutospacing="1" w:after="100" w:afterAutospacing="1"/>
    </w:pPr>
    <w:rPr>
      <w:sz w:val="24"/>
      <w:szCs w:val="24"/>
      <w:lang w:val="ru-RU"/>
    </w:rPr>
  </w:style>
  <w:style w:type="paragraph" w:customStyle="1" w:styleId="point">
    <w:name w:val="point"/>
    <w:basedOn w:val="a"/>
    <w:rsid w:val="002043DC"/>
    <w:pPr>
      <w:widowControl/>
      <w:autoSpaceDE/>
      <w:autoSpaceDN/>
      <w:adjustRightInd/>
      <w:ind w:firstLine="567"/>
      <w:jc w:val="both"/>
    </w:pPr>
    <w:rPr>
      <w:sz w:val="24"/>
      <w:szCs w:val="24"/>
      <w:lang w:val="ru-RU"/>
    </w:rPr>
  </w:style>
  <w:style w:type="paragraph" w:customStyle="1" w:styleId="ConsPlusNormal">
    <w:name w:val="ConsPlusNormal"/>
    <w:rsid w:val="002043DC"/>
    <w:pPr>
      <w:widowControl w:val="0"/>
      <w:autoSpaceDE w:val="0"/>
      <w:autoSpaceDN w:val="0"/>
    </w:pPr>
    <w:rPr>
      <w:rFonts w:ascii="Calibri" w:hAnsi="Calibri" w:cs="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0486">
      <w:bodyDiv w:val="1"/>
      <w:marLeft w:val="0"/>
      <w:marRight w:val="0"/>
      <w:marTop w:val="0"/>
      <w:marBottom w:val="0"/>
      <w:divBdr>
        <w:top w:val="none" w:sz="0" w:space="0" w:color="auto"/>
        <w:left w:val="none" w:sz="0" w:space="0" w:color="auto"/>
        <w:bottom w:val="none" w:sz="0" w:space="0" w:color="auto"/>
        <w:right w:val="none" w:sz="0" w:space="0" w:color="auto"/>
      </w:divBdr>
    </w:div>
    <w:div w:id="1204056481">
      <w:bodyDiv w:val="1"/>
      <w:marLeft w:val="0"/>
      <w:marRight w:val="0"/>
      <w:marTop w:val="0"/>
      <w:marBottom w:val="0"/>
      <w:divBdr>
        <w:top w:val="none" w:sz="0" w:space="0" w:color="auto"/>
        <w:left w:val="none" w:sz="0" w:space="0" w:color="auto"/>
        <w:bottom w:val="none" w:sz="0" w:space="0" w:color="auto"/>
        <w:right w:val="none" w:sz="0" w:space="0" w:color="auto"/>
      </w:divBdr>
    </w:div>
    <w:div w:id="19499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CCD14-48B9-46C6-933E-E35DA5D1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1540</Words>
  <Characters>8778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ДЗЯРЖАЎНАЯ ІНСПЕКЦЫЯ</vt:lpstr>
    </vt:vector>
  </TitlesOfParts>
  <Company>Office</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ДЗЯРЖАЎНАЯ ІНСПЕКЦЫЯ</dc:title>
  <dc:creator>Maskalini</dc:creator>
  <cp:lastModifiedBy>Ideol2</cp:lastModifiedBy>
  <cp:revision>2</cp:revision>
  <cp:lastPrinted>2022-12-21T07:24:00Z</cp:lastPrinted>
  <dcterms:created xsi:type="dcterms:W3CDTF">2023-05-15T14:03:00Z</dcterms:created>
  <dcterms:modified xsi:type="dcterms:W3CDTF">2023-05-15T14:03:00Z</dcterms:modified>
</cp:coreProperties>
</file>