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8FD7" w14:textId="631909CC" w:rsidR="00FC04CC" w:rsidRPr="00FC04CC" w:rsidRDefault="00FC04CC" w:rsidP="00D173F9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Нерест – время сохранить будущее</w:t>
      </w:r>
    </w:p>
    <w:p w14:paraId="453808D7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Нерест рыбы – это особый период в жизни водных обитателей, это важнейшее звено в жизненном цикле рыб, обеспечивающее воспроизводство и непрерывное обновление видов. Для успешного икрометания требуются комфортные температурные условия и минимальное вмешательство человека в жизненный цикл. Большинство обитающих в наших водоемах рыб нерестится весной, поэтому в этот период вводятся особые охранные меры.</w:t>
      </w:r>
    </w:p>
    <w:p w14:paraId="11B802DD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В соответствии с пунктом 30 Правил любительского рыболовства, утвержденных Указом Президента Республики Беларусь 21.07.2021 № 284, в рыболовных угодьях Гродненской области с 01 апреля по 30 мая, запрещается рыболовство за исключением:</w:t>
      </w:r>
    </w:p>
    <w:p w14:paraId="5B529B32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одной удочкой с одним крючком или одним спиннингом, оснащенным искусственной приманкой, имеющей не более двух одинарных, двойных или тройных крючков в светлое время суток с берега (без захода в воду) либо со льда, искусственных сооружений, кроме железнодорожных и иных мостов, плотин, у шлюзов, насосных станций, других гидротехнических сооружений в отношении которых установлены запреты на хозяйственную деятельность, на расстоянии ближе 50 метр в обе стороны от границ указанных технических сооружений; </w:t>
      </w:r>
    </w:p>
    <w:p w14:paraId="4CF97575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Допускается заход в воду в случае, если он не связан непосредственно с ловом рыбы (отцеп приманки, обход препятствий).</w:t>
      </w:r>
    </w:p>
    <w:p w14:paraId="191BD82E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Разрешается использовать </w:t>
      </w:r>
      <w:proofErr w:type="spellStart"/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подсачек</w:t>
      </w:r>
      <w:proofErr w:type="spellEnd"/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для подъема из воды рыбы, выловленной разрешенными орудиями рыболовства.</w:t>
      </w:r>
    </w:p>
    <w:p w14:paraId="5C412BE9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Напомним, что светлое время суток – период времени, течение которого начинается за один час до восхода солнца и заканчивается спустя один час после захода солнца.</w:t>
      </w:r>
    </w:p>
    <w:p w14:paraId="4B3E6342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В то же время, на протяжении всего периода запрета, гражданам запрещено пользоваться маломерными судами – не только для рыболовства, но и для других целей. Однако, в период запрета на использование гражданами маломерных судов, в рыболовных угодьях в весенний сезон охоты, охотникам разрешается использовать маломерные суда без двигателей для установки и (или) снятия подсадных уток, профилей, чучел и поднятия добытой дичи.</w:t>
      </w:r>
    </w:p>
    <w:p w14:paraId="3372BE1C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Применение любых других орудий или способов лова в период запрета квалифицируется как административное правонарушение, предусмотренное частью 1 статьи 16.25 КоАП </w:t>
      </w:r>
      <w:proofErr w:type="gramStart"/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Республики Беларусь</w:t>
      </w:r>
      <w:proofErr w:type="gramEnd"/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и влечет наложение штрафа в размере от 10 до 30 базовых величин. Размер базовой величины в настоящее время составляет 37 белорусских рублей. За каждую незаконно добытую особь рыбы нарушители Правил обязаны будут возместить причиненный природе вред, который во время запрета исчисляется в тройном размере. Если размер вреда превысит 100 базовых </w:t>
      </w: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lastRenderedPageBreak/>
        <w:t>величин, нарушитель будет привлечен к уголовной ответственности в соответствии с действующим законодательством Республики Беларусь.</w:t>
      </w:r>
    </w:p>
    <w:p w14:paraId="53F3F78F" w14:textId="5299CE2B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33-70-00, +375 33 333 60 00.</w:t>
      </w:r>
    </w:p>
    <w:p w14:paraId="516D1C6A" w14:textId="77777777" w:rsidR="00FC04CC" w:rsidRPr="00FC04CC" w:rsidRDefault="00FC04CC" w:rsidP="00FC04C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18425616" w14:textId="77777777" w:rsidR="00725402" w:rsidRPr="00E1074F" w:rsidRDefault="00FC04CC" w:rsidP="00FC04CC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Начальник Новогрудской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МРИ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ab/>
        <w:t xml:space="preserve">              </w:t>
      </w:r>
      <w:r w:rsidRPr="00FC04CC">
        <w:rPr>
          <w:rStyle w:val="af0"/>
          <w:b w:val="0"/>
          <w:sz w:val="30"/>
          <w:szCs w:val="30"/>
          <w:shd w:val="clear" w:color="auto" w:fill="FFFFFF"/>
          <w:lang w:val="ru-RU"/>
        </w:rPr>
        <w:t>Беспалый И.А.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9CAD" w14:textId="77777777" w:rsidR="007A6804" w:rsidRDefault="007A6804">
      <w:r>
        <w:separator/>
      </w:r>
    </w:p>
  </w:endnote>
  <w:endnote w:type="continuationSeparator" w:id="0">
    <w:p w14:paraId="74B331BD" w14:textId="77777777" w:rsidR="007A6804" w:rsidRDefault="007A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6913" w14:textId="77777777" w:rsidR="007A6804" w:rsidRDefault="007A6804">
      <w:r>
        <w:separator/>
      </w:r>
    </w:p>
  </w:footnote>
  <w:footnote w:type="continuationSeparator" w:id="0">
    <w:p w14:paraId="108514E3" w14:textId="77777777" w:rsidR="007A6804" w:rsidRDefault="007A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042D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5EE6BA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BD3B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48B7">
      <w:rPr>
        <w:rStyle w:val="a8"/>
        <w:noProof/>
      </w:rPr>
      <w:t>2</w:t>
    </w:r>
    <w:r>
      <w:rPr>
        <w:rStyle w:val="a8"/>
      </w:rPr>
      <w:fldChar w:fldCharType="end"/>
    </w:r>
  </w:p>
  <w:p w14:paraId="2611533B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49957">
    <w:abstractNumId w:val="2"/>
  </w:num>
  <w:num w:numId="2" w16cid:durableId="223679802">
    <w:abstractNumId w:val="3"/>
  </w:num>
  <w:num w:numId="3" w16cid:durableId="2001302828">
    <w:abstractNumId w:val="4"/>
  </w:num>
  <w:num w:numId="4" w16cid:durableId="1360742495">
    <w:abstractNumId w:val="7"/>
  </w:num>
  <w:num w:numId="5" w16cid:durableId="1884899306">
    <w:abstractNumId w:val="0"/>
  </w:num>
  <w:num w:numId="6" w16cid:durableId="1806122612">
    <w:abstractNumId w:val="6"/>
  </w:num>
  <w:num w:numId="7" w16cid:durableId="1859001744">
    <w:abstractNumId w:val="5"/>
  </w:num>
  <w:num w:numId="8" w16cid:durableId="835847149">
    <w:abstractNumId w:val="9"/>
  </w:num>
  <w:num w:numId="9" w16cid:durableId="511452049">
    <w:abstractNumId w:val="1"/>
  </w:num>
  <w:num w:numId="10" w16cid:durableId="718670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269B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804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C48B7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173F9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4CC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22E2A"/>
  <w15:docId w15:val="{60EE4A2D-4C62-4173-BD9B-25BCAC82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42EE-4D82-4A9F-96D0-0F5C84AE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2023-03-28T12:10:00Z</dcterms:created>
  <dcterms:modified xsi:type="dcterms:W3CDTF">2023-03-28T12:10:00Z</dcterms:modified>
</cp:coreProperties>
</file>