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4022"/>
        <w:gridCol w:w="4794"/>
      </w:tblGrid>
      <w:tr w:rsidR="00564B0F" w:rsidRPr="00494C49" w14:paraId="72E0661E" w14:textId="77777777" w:rsidTr="00051128">
        <w:trPr>
          <w:trHeight w:val="240"/>
        </w:trPr>
        <w:tc>
          <w:tcPr>
            <w:tcW w:w="2567" w:type="pct"/>
            <w:gridSpan w:val="2"/>
          </w:tcPr>
          <w:p w14:paraId="60E24300" w14:textId="77777777" w:rsidR="00564B0F" w:rsidRPr="00DC6238" w:rsidRDefault="00564B0F" w:rsidP="00051128">
            <w:pPr>
              <w:pStyle w:val="newncpi0"/>
              <w:spacing w:before="0"/>
              <w:ind w:left="360"/>
              <w:rPr>
                <w:color w:val="000000"/>
                <w:sz w:val="25"/>
                <w:szCs w:val="25"/>
              </w:rPr>
            </w:pPr>
            <w:r>
              <w:rPr>
                <w:rFonts w:eastAsia="Times New Roman"/>
                <w:lang w:eastAsia="ru-BY"/>
              </w:rPr>
              <w:br w:type="page"/>
            </w:r>
          </w:p>
        </w:tc>
        <w:tc>
          <w:tcPr>
            <w:tcW w:w="2433" w:type="pct"/>
          </w:tcPr>
          <w:p w14:paraId="63313C3A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564B0F" w:rsidRPr="00494C49" w14:paraId="05E433B9" w14:textId="77777777" w:rsidTr="00051128">
        <w:trPr>
          <w:trHeight w:val="240"/>
        </w:trPr>
        <w:tc>
          <w:tcPr>
            <w:tcW w:w="2567" w:type="pct"/>
            <w:gridSpan w:val="2"/>
            <w:vMerge w:val="restart"/>
          </w:tcPr>
          <w:p w14:paraId="25BA8011" w14:textId="77777777" w:rsidR="00564B0F" w:rsidRPr="00DC6238" w:rsidRDefault="00564B0F" w:rsidP="00051128">
            <w:pPr>
              <w:pStyle w:val="2"/>
            </w:pPr>
          </w:p>
        </w:tc>
        <w:tc>
          <w:tcPr>
            <w:tcW w:w="2433" w:type="pct"/>
          </w:tcPr>
          <w:p w14:paraId="7ECFC6B1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04066F30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564B0F" w:rsidRPr="00494C49" w14:paraId="147D97D2" w14:textId="77777777" w:rsidTr="00051128">
        <w:trPr>
          <w:trHeight w:val="240"/>
        </w:trPr>
        <w:tc>
          <w:tcPr>
            <w:tcW w:w="2567" w:type="pct"/>
            <w:gridSpan w:val="2"/>
            <w:vMerge/>
          </w:tcPr>
          <w:p w14:paraId="1EA0E4ED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1D7B0BBA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564B0F" w:rsidRPr="00494C49" w14:paraId="467C25FB" w14:textId="77777777" w:rsidTr="00051128">
        <w:trPr>
          <w:trHeight w:val="240"/>
        </w:trPr>
        <w:tc>
          <w:tcPr>
            <w:tcW w:w="2567" w:type="pct"/>
            <w:gridSpan w:val="2"/>
            <w:vMerge/>
          </w:tcPr>
          <w:p w14:paraId="3135FE13" w14:textId="77777777" w:rsidR="00564B0F" w:rsidRPr="00DC6238" w:rsidRDefault="00564B0F" w:rsidP="00051128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7F60EDE0" w14:textId="77777777" w:rsidR="00564B0F" w:rsidRPr="00DC6238" w:rsidRDefault="00564B0F" w:rsidP="00051128">
            <w:pPr>
              <w:pStyle w:val="undline"/>
              <w:spacing w:before="0"/>
              <w:rPr>
                <w:color w:val="000000"/>
              </w:rPr>
            </w:pPr>
            <w:r w:rsidRPr="00DC6238">
              <w:rPr>
                <w:color w:val="000000"/>
                <w:sz w:val="25"/>
                <w:szCs w:val="25"/>
              </w:rPr>
              <w:t>  </w:t>
            </w:r>
            <w:r w:rsidRPr="00DC6238">
              <w:rPr>
                <w:color w:val="000000"/>
              </w:rPr>
              <w:t>(</w:t>
            </w:r>
            <w:proofErr w:type="gramStart"/>
            <w:r w:rsidRPr="00DC6238">
              <w:rPr>
                <w:color w:val="000000"/>
              </w:rPr>
              <w:t>подпись)</w:t>
            </w:r>
            <w:r>
              <w:rPr>
                <w:color w:val="000000"/>
              </w:rPr>
              <w:t xml:space="preserve"> </w:t>
            </w:r>
            <w:r w:rsidRPr="00DC6238">
              <w:rPr>
                <w:color w:val="000000"/>
              </w:rPr>
              <w:t>  </w:t>
            </w:r>
            <w:proofErr w:type="gramEnd"/>
            <w:r w:rsidRPr="00DC6238">
              <w:rPr>
                <w:color w:val="000000"/>
              </w:rPr>
              <w:t xml:space="preserve">  (инициалы, фамилия </w:t>
            </w:r>
          </w:p>
          <w:p w14:paraId="44929573" w14:textId="77777777" w:rsidR="00564B0F" w:rsidRPr="00DC6238" w:rsidRDefault="00564B0F" w:rsidP="00051128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</w:rPr>
              <w:t>уполномоченного должностного лица)</w:t>
            </w:r>
          </w:p>
        </w:tc>
      </w:tr>
      <w:tr w:rsidR="00564B0F" w:rsidRPr="00494C49" w14:paraId="51522FAC" w14:textId="77777777" w:rsidTr="00051128">
        <w:trPr>
          <w:trHeight w:val="240"/>
        </w:trPr>
        <w:tc>
          <w:tcPr>
            <w:tcW w:w="2567" w:type="pct"/>
            <w:gridSpan w:val="2"/>
          </w:tcPr>
          <w:p w14:paraId="23C9F9C8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16804134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564B0F" w:rsidRPr="00494C49" w14:paraId="7C63756F" w14:textId="77777777" w:rsidTr="00051128">
        <w:trPr>
          <w:trHeight w:val="585"/>
        </w:trPr>
        <w:tc>
          <w:tcPr>
            <w:tcW w:w="526" w:type="pct"/>
          </w:tcPr>
          <w:p w14:paraId="58FBB3C6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41" w:type="pct"/>
          </w:tcPr>
          <w:p w14:paraId="4B2C880C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066C1B64" w14:textId="77777777" w:rsidR="00564B0F" w:rsidRPr="00DC6238" w:rsidRDefault="00564B0F" w:rsidP="00051128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BA4CE5">
              <w:rPr>
                <w:color w:val="000000"/>
                <w:sz w:val="25"/>
                <w:szCs w:val="25"/>
              </w:rPr>
              <w:t xml:space="preserve">___ ______________ </w:t>
            </w:r>
            <w:r w:rsidRPr="00666EAD">
              <w:rPr>
                <w:color w:val="000000"/>
                <w:sz w:val="25"/>
                <w:szCs w:val="25"/>
              </w:rPr>
              <w:t>20__ г.</w:t>
            </w:r>
          </w:p>
        </w:tc>
      </w:tr>
    </w:tbl>
    <w:p w14:paraId="0E9D26AD" w14:textId="77777777" w:rsidR="00564B0F" w:rsidRPr="00951003" w:rsidRDefault="00564B0F" w:rsidP="00564B0F">
      <w:pPr>
        <w:pStyle w:val="2"/>
        <w:rPr>
          <w:lang w:val="ru-RU"/>
        </w:rPr>
      </w:pPr>
    </w:p>
    <w:p w14:paraId="3DE17E5C" w14:textId="77777777" w:rsidR="00564B0F" w:rsidRDefault="00564B0F" w:rsidP="00564B0F">
      <w:pPr>
        <w:pStyle w:val="2"/>
      </w:pPr>
    </w:p>
    <w:p w14:paraId="0EB95C27" w14:textId="77777777" w:rsidR="00564B0F" w:rsidRPr="00271FCE" w:rsidRDefault="00564B0F" w:rsidP="00564B0F">
      <w:pPr>
        <w:pStyle w:val="1"/>
      </w:pPr>
      <w:bookmarkStart w:id="0" w:name="_Toc214428499"/>
      <w:r w:rsidRPr="00271FCE">
        <w:t xml:space="preserve">Приложение </w:t>
      </w:r>
      <w:r>
        <w:rPr>
          <w:lang w:val="ru-RU"/>
        </w:rPr>
        <w:t>9</w:t>
      </w:r>
      <w:r w:rsidRPr="00271FCE">
        <w:t xml:space="preserve">. </w:t>
      </w:r>
      <w:bookmarkStart w:id="1" w:name="_Hlk215478046"/>
      <w:r>
        <w:rPr>
          <w:lang w:val="ru-RU"/>
        </w:rPr>
        <w:t xml:space="preserve">Карта-схема </w:t>
      </w:r>
      <w:r w:rsidRPr="00271FCE">
        <w:t xml:space="preserve">пунктов приема (заготовки) </w:t>
      </w:r>
      <w:bookmarkEnd w:id="0"/>
      <w:r>
        <w:t>коммунальных отходов с указанием их собственников, режима работы, видов принимаемых вторичных материальных ресурсов</w:t>
      </w:r>
      <w:bookmarkEnd w:id="1"/>
    </w:p>
    <w:p w14:paraId="7810F7A4" w14:textId="77777777" w:rsidR="00564B0F" w:rsidRPr="00B51658" w:rsidRDefault="00564B0F" w:rsidP="00564B0F">
      <w:pPr>
        <w:pStyle w:val="1"/>
        <w:rPr>
          <w:rFonts w:cs="Times New Roman"/>
          <w:b w:val="0"/>
          <w:bCs/>
          <w:szCs w:val="36"/>
        </w:rPr>
      </w:pPr>
      <w:r w:rsidRPr="00B51658">
        <w:rPr>
          <w:rFonts w:cs="Times New Roman"/>
          <w:b w:val="0"/>
          <w:bCs/>
          <w:szCs w:val="36"/>
        </w:rPr>
        <w:t xml:space="preserve">К разделу </w:t>
      </w:r>
      <w:r w:rsidRPr="00B51658">
        <w:rPr>
          <w:rFonts w:cs="Times New Roman"/>
          <w:b w:val="0"/>
          <w:bCs/>
          <w:szCs w:val="36"/>
          <w:lang w:val="ru-RU"/>
        </w:rPr>
        <w:t>4</w:t>
      </w:r>
      <w:r w:rsidRPr="00B51658">
        <w:rPr>
          <w:rFonts w:cs="Times New Roman"/>
          <w:b w:val="0"/>
          <w:bCs/>
          <w:szCs w:val="36"/>
        </w:rPr>
        <w:t xml:space="preserve"> «Карта-схема обращения с коммунальными отходами»</w:t>
      </w:r>
    </w:p>
    <w:p w14:paraId="3DF9469D" w14:textId="77777777" w:rsidR="00564B0F" w:rsidRPr="00B51658" w:rsidRDefault="00564B0F" w:rsidP="00564B0F">
      <w:pPr>
        <w:rPr>
          <w:sz w:val="36"/>
          <w:szCs w:val="36"/>
        </w:rPr>
      </w:pPr>
      <w:r w:rsidRPr="00B51658">
        <w:rPr>
          <w:sz w:val="36"/>
          <w:szCs w:val="36"/>
        </w:rPr>
        <w:br w:type="page"/>
      </w:r>
    </w:p>
    <w:p w14:paraId="1F16CE94" w14:textId="77777777" w:rsidR="00564B0F" w:rsidRPr="005523FA" w:rsidRDefault="00564B0F" w:rsidP="00564B0F">
      <w:pPr>
        <w:pStyle w:val="a5"/>
        <w:shd w:val="clear" w:color="auto" w:fill="FFFFFF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bookmarkStart w:id="2" w:name="_Hlk215128509"/>
      <w:bookmarkStart w:id="3" w:name="_Hlk215476998"/>
      <w:r w:rsidRPr="005523FA">
        <w:rPr>
          <w:rFonts w:ascii="Times New Roman" w:hAnsi="Times New Roman" w:cs="Times New Roman"/>
          <w:sz w:val="25"/>
          <w:szCs w:val="25"/>
        </w:rPr>
        <w:lastRenderedPageBreak/>
        <w:t>Перечень пунктов приема (заготовки) вторичных материальных ресурсов в Новогрудском районе</w:t>
      </w:r>
      <w:r w:rsidRPr="005523FA">
        <w:rPr>
          <w:rFonts w:ascii="Times New Roman" w:hAnsi="Times New Roman" w:cs="Times New Roman"/>
          <w:sz w:val="25"/>
          <w:szCs w:val="25"/>
          <w:lang w:val="ru-RU"/>
        </w:rPr>
        <w:t xml:space="preserve"> с указанием режима работы представлен в приложении 3.</w:t>
      </w:r>
    </w:p>
    <w:p w14:paraId="48FFB990" w14:textId="77777777" w:rsidR="00564B0F" w:rsidRPr="005523FA" w:rsidRDefault="00564B0F" w:rsidP="00564B0F">
      <w:pPr>
        <w:pStyle w:val="a5"/>
        <w:shd w:val="clear" w:color="auto" w:fill="FFFFFF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5523FA">
        <w:rPr>
          <w:rFonts w:ascii="Times New Roman" w:hAnsi="Times New Roman" w:cs="Times New Roman"/>
          <w:sz w:val="25"/>
          <w:szCs w:val="25"/>
          <w:lang w:val="ru-RU"/>
        </w:rPr>
        <w:t xml:space="preserve">Карта-схема </w:t>
      </w:r>
      <w:r w:rsidRPr="005523FA">
        <w:rPr>
          <w:rFonts w:ascii="Times New Roman" w:hAnsi="Times New Roman" w:cs="Times New Roman"/>
          <w:sz w:val="25"/>
          <w:szCs w:val="25"/>
        </w:rPr>
        <w:t>пунктов приема (заготовки) коммунальных отходов с указанием их собственников, видов принимаемых вторичных материальных ресурсов</w:t>
      </w:r>
      <w:r w:rsidRPr="005523FA">
        <w:rPr>
          <w:rFonts w:ascii="Times New Roman" w:hAnsi="Times New Roman" w:cs="Times New Roman"/>
          <w:sz w:val="25"/>
          <w:szCs w:val="25"/>
          <w:lang w:val="ru-RU"/>
        </w:rPr>
        <w:t xml:space="preserve"> представлен на рисунке.</w:t>
      </w:r>
    </w:p>
    <w:p w14:paraId="157EB330" w14:textId="77777777" w:rsidR="00564B0F" w:rsidRPr="005523FA" w:rsidRDefault="00564B0F" w:rsidP="00564B0F">
      <w:pPr>
        <w:pStyle w:val="a5"/>
        <w:shd w:val="clear" w:color="auto" w:fill="FFFFFF"/>
        <w:ind w:left="0" w:firstLine="426"/>
        <w:rPr>
          <w:rFonts w:ascii="Times New Roman" w:hAnsi="Times New Roman" w:cs="Times New Roman"/>
          <w:sz w:val="25"/>
          <w:szCs w:val="25"/>
          <w:lang w:eastAsia="ru-BY"/>
        </w:rPr>
      </w:pPr>
      <w:r w:rsidRPr="005523FA">
        <w:rPr>
          <w:rFonts w:ascii="Times New Roman" w:hAnsi="Times New Roman" w:cs="Times New Roman"/>
          <w:sz w:val="25"/>
          <w:szCs w:val="25"/>
        </w:rPr>
        <w:t xml:space="preserve"> </w:t>
      </w:r>
      <w:bookmarkEnd w:id="2"/>
      <w:bookmarkEnd w:id="3"/>
      <w:r w:rsidRPr="005523FA">
        <w:rPr>
          <w:rFonts w:ascii="Times New Roman" w:hAnsi="Times New Roman" w:cs="Times New Roman"/>
          <w:noProof/>
          <w:sz w:val="25"/>
          <w:szCs w:val="25"/>
        </w:rPr>
        <w:drawing>
          <wp:inline distT="0" distB="0" distL="0" distR="0" wp14:anchorId="43472626" wp14:editId="1B8F60B1">
            <wp:extent cx="6120765" cy="4975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97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D052A" w14:textId="77777777" w:rsidR="00564B0F" w:rsidRPr="005523FA" w:rsidRDefault="00564B0F" w:rsidP="00564B0F">
      <w:pPr>
        <w:pStyle w:val="a5"/>
        <w:shd w:val="clear" w:color="auto" w:fill="FFFFFF"/>
        <w:ind w:left="0" w:firstLine="709"/>
        <w:rPr>
          <w:rFonts w:ascii="Times New Roman" w:hAnsi="Times New Roman" w:cs="Times New Roman"/>
          <w:sz w:val="25"/>
          <w:szCs w:val="25"/>
          <w:lang w:val="ru-RU"/>
        </w:rPr>
      </w:pPr>
      <w:r w:rsidRPr="005523FA">
        <w:rPr>
          <w:rFonts w:ascii="Times New Roman" w:hAnsi="Times New Roman" w:cs="Times New Roman"/>
          <w:sz w:val="25"/>
          <w:szCs w:val="25"/>
          <w:lang w:val="ru-RU"/>
        </w:rPr>
        <w:t>Ссылка на Яндекс карту:</w:t>
      </w:r>
    </w:p>
    <w:p w14:paraId="60ABF618" w14:textId="77777777" w:rsidR="00564B0F" w:rsidRPr="005523FA" w:rsidRDefault="00951003" w:rsidP="00564B0F">
      <w:pPr>
        <w:spacing w:before="100" w:beforeAutospacing="1" w:after="100" w:afterAutospacing="1"/>
        <w:ind w:firstLine="709"/>
        <w:rPr>
          <w:rFonts w:ascii="Times New Roman" w:hAnsi="Times New Roman" w:cs="Times New Roman"/>
          <w:sz w:val="25"/>
          <w:szCs w:val="25"/>
        </w:rPr>
      </w:pPr>
      <w:hyperlink r:id="rId8" w:history="1">
        <w:r w:rsidR="00564B0F" w:rsidRPr="005523FA">
          <w:rPr>
            <w:rStyle w:val="a8"/>
            <w:rFonts w:ascii="Times New Roman" w:hAnsi="Times New Roman" w:cs="Times New Roman"/>
            <w:sz w:val="25"/>
            <w:szCs w:val="25"/>
          </w:rPr>
          <w:t>https://yandex.ru/maps/?um=constructor%3A403c3739f6d776376e07080d93a3b14dd0603bf9b8926c5b87001e8bab82e075&amp;source=constructorLink</w:t>
        </w:r>
      </w:hyperlink>
    </w:p>
    <w:p w14:paraId="400CEEC1" w14:textId="77777777" w:rsidR="00564B0F" w:rsidRPr="005523FA" w:rsidRDefault="00564B0F" w:rsidP="00564B0F">
      <w:pPr>
        <w:spacing w:after="0"/>
        <w:ind w:firstLine="709"/>
        <w:rPr>
          <w:rFonts w:ascii="Times New Roman" w:hAnsi="Times New Roman" w:cs="Times New Roman"/>
          <w:sz w:val="25"/>
          <w:szCs w:val="25"/>
          <w:lang w:eastAsia="ru-BY"/>
        </w:rPr>
      </w:pPr>
      <w:r w:rsidRPr="005523FA">
        <w:rPr>
          <w:rFonts w:ascii="Times New Roman" w:hAnsi="Times New Roman" w:cs="Times New Roman"/>
          <w:sz w:val="25"/>
          <w:szCs w:val="25"/>
          <w:lang w:val="ru-RU" w:eastAsia="ru-BY"/>
        </w:rPr>
        <w:t>Обозначения</w:t>
      </w:r>
      <w:r w:rsidRPr="005523FA">
        <w:rPr>
          <w:rFonts w:ascii="Times New Roman" w:hAnsi="Times New Roman" w:cs="Times New Roman"/>
          <w:sz w:val="25"/>
          <w:szCs w:val="25"/>
          <w:lang w:eastAsia="ru-BY"/>
        </w:rPr>
        <w:t>:</w:t>
      </w:r>
    </w:p>
    <w:p w14:paraId="4B303B81" w14:textId="77777777" w:rsidR="00564B0F" w:rsidRPr="005523FA" w:rsidRDefault="00564B0F" w:rsidP="00564B0F">
      <w:pPr>
        <w:spacing w:after="0"/>
        <w:ind w:firstLine="709"/>
        <w:rPr>
          <w:rFonts w:ascii="Times New Roman" w:hAnsi="Times New Roman" w:cs="Times New Roman"/>
          <w:sz w:val="25"/>
          <w:szCs w:val="25"/>
          <w:lang w:val="ru-RU" w:eastAsia="ru-BY"/>
        </w:rPr>
      </w:pPr>
      <w:r>
        <w:rPr>
          <w:rFonts w:ascii="Times New Roman" w:hAnsi="Times New Roman" w:cs="Times New Roman"/>
          <w:sz w:val="25"/>
          <w:szCs w:val="25"/>
          <w:lang w:val="ru-RU" w:eastAsia="ru-BY"/>
        </w:rPr>
        <w:t xml:space="preserve">- </w:t>
      </w:r>
      <w:r w:rsidRPr="005523FA">
        <w:rPr>
          <w:rFonts w:ascii="Times New Roman" w:hAnsi="Times New Roman" w:cs="Times New Roman"/>
          <w:sz w:val="25"/>
          <w:szCs w:val="25"/>
          <w:lang w:val="ru-RU" w:eastAsia="ru-BY"/>
        </w:rPr>
        <w:t>номере в кружке 1,2,3 – стационарные пункты приема (заготовки) макулатуры, стекла и пластика;</w:t>
      </w:r>
    </w:p>
    <w:p w14:paraId="14679217" w14:textId="77777777" w:rsidR="00564B0F" w:rsidRPr="005523FA" w:rsidRDefault="00564B0F" w:rsidP="00564B0F">
      <w:pPr>
        <w:spacing w:after="0"/>
        <w:ind w:firstLine="709"/>
        <w:rPr>
          <w:rFonts w:ascii="Times New Roman" w:hAnsi="Times New Roman" w:cs="Times New Roman"/>
          <w:sz w:val="25"/>
          <w:szCs w:val="25"/>
          <w:lang w:val="ru-RU" w:eastAsia="ru-BY"/>
        </w:rPr>
      </w:pPr>
      <w:r>
        <w:rPr>
          <w:rFonts w:ascii="Times New Roman" w:hAnsi="Times New Roman" w:cs="Times New Roman"/>
          <w:sz w:val="25"/>
          <w:szCs w:val="25"/>
          <w:lang w:val="ru-RU" w:eastAsia="ru-BY"/>
        </w:rPr>
        <w:t xml:space="preserve">- </w:t>
      </w:r>
      <w:r w:rsidRPr="005523FA">
        <w:rPr>
          <w:rFonts w:ascii="Times New Roman" w:hAnsi="Times New Roman" w:cs="Times New Roman"/>
          <w:sz w:val="25"/>
          <w:szCs w:val="25"/>
          <w:lang w:val="ru-RU" w:eastAsia="ru-BY"/>
        </w:rPr>
        <w:t>машина в кружке – передвижной пункт приема</w:t>
      </w:r>
      <w:r>
        <w:rPr>
          <w:rFonts w:ascii="Times New Roman" w:hAnsi="Times New Roman" w:cs="Times New Roman"/>
          <w:sz w:val="25"/>
          <w:szCs w:val="25"/>
          <w:lang w:val="ru-RU" w:eastAsia="ru-BY"/>
        </w:rPr>
        <w:t>:</w:t>
      </w:r>
    </w:p>
    <w:p w14:paraId="645C481B" w14:textId="77777777" w:rsidR="00564B0F" w:rsidRPr="00BC006D" w:rsidRDefault="00564B0F" w:rsidP="00564B0F">
      <w:pPr>
        <w:spacing w:after="0"/>
        <w:ind w:firstLine="709"/>
        <w:rPr>
          <w:color w:val="000000"/>
          <w:sz w:val="25"/>
          <w:szCs w:val="25"/>
          <w:lang w:val="ru-RU"/>
        </w:rPr>
      </w:pPr>
      <w:r>
        <w:rPr>
          <w:rFonts w:ascii="Times New Roman" w:hAnsi="Times New Roman" w:cs="Times New Roman"/>
          <w:sz w:val="25"/>
          <w:szCs w:val="25"/>
          <w:lang w:val="ru-RU" w:eastAsia="ru-BY"/>
        </w:rPr>
        <w:t xml:space="preserve">- </w:t>
      </w:r>
      <w:r w:rsidRPr="005523FA">
        <w:rPr>
          <w:rFonts w:ascii="Times New Roman" w:hAnsi="Times New Roman" w:cs="Times New Roman"/>
          <w:sz w:val="25"/>
          <w:szCs w:val="25"/>
          <w:lang w:val="ru-RU" w:eastAsia="ru-BY"/>
        </w:rPr>
        <w:t xml:space="preserve">собственник и адрес </w:t>
      </w:r>
      <w:r>
        <w:rPr>
          <w:rFonts w:ascii="Times New Roman" w:hAnsi="Times New Roman" w:cs="Times New Roman"/>
          <w:sz w:val="25"/>
          <w:szCs w:val="25"/>
          <w:lang w:val="ru-RU" w:eastAsia="ru-BY"/>
        </w:rPr>
        <w:t xml:space="preserve">пункта </w:t>
      </w:r>
      <w:r w:rsidRPr="005523FA">
        <w:rPr>
          <w:rFonts w:ascii="Times New Roman" w:hAnsi="Times New Roman" w:cs="Times New Roman"/>
          <w:sz w:val="25"/>
          <w:szCs w:val="25"/>
          <w:lang w:val="ru-RU" w:eastAsia="ru-BY"/>
        </w:rPr>
        <w:t>смотри слева на карт-схеме.</w:t>
      </w:r>
    </w:p>
    <w:p w14:paraId="5F679A4C" w14:textId="289DF1B7" w:rsidR="00564B0F" w:rsidRDefault="00564B0F">
      <w:pPr>
        <w:rPr>
          <w:lang w:val="ru-RU"/>
        </w:rPr>
      </w:pPr>
      <w:r>
        <w:rPr>
          <w:lang w:val="ru-RU"/>
        </w:rPr>
        <w:br w:type="page"/>
      </w:r>
    </w:p>
    <w:p w14:paraId="4E4EBE30" w14:textId="77777777" w:rsidR="00DE7B6A" w:rsidRPr="00564B0F" w:rsidRDefault="00DE7B6A">
      <w:pPr>
        <w:rPr>
          <w:lang w:val="ru-RU"/>
        </w:rPr>
      </w:pPr>
    </w:p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4022"/>
        <w:gridCol w:w="4794"/>
      </w:tblGrid>
      <w:tr w:rsidR="00E55432" w:rsidRPr="00494C49" w14:paraId="5C3F6A9D" w14:textId="77777777" w:rsidTr="00205F1B">
        <w:trPr>
          <w:trHeight w:val="240"/>
        </w:trPr>
        <w:tc>
          <w:tcPr>
            <w:tcW w:w="2567" w:type="pct"/>
            <w:gridSpan w:val="2"/>
          </w:tcPr>
          <w:p w14:paraId="3BD74454" w14:textId="3AD02D53" w:rsidR="00E55432" w:rsidRPr="00DC6238" w:rsidRDefault="001A0C14" w:rsidP="00205F1B">
            <w:pPr>
              <w:pStyle w:val="newncpi0"/>
              <w:spacing w:before="0"/>
              <w:ind w:left="360"/>
              <w:rPr>
                <w:color w:val="000000"/>
                <w:sz w:val="25"/>
                <w:szCs w:val="25"/>
              </w:rPr>
            </w:pPr>
            <w:r>
              <w:br w:type="page"/>
            </w:r>
            <w:r w:rsidR="003876A0">
              <w:t xml:space="preserve"> </w:t>
            </w:r>
            <w:r w:rsidR="00DA11D1">
              <w:br w:type="page"/>
            </w:r>
          </w:p>
        </w:tc>
        <w:tc>
          <w:tcPr>
            <w:tcW w:w="2433" w:type="pct"/>
          </w:tcPr>
          <w:p w14:paraId="4C6510B9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E55432" w:rsidRPr="00494C49" w14:paraId="15E2F7C4" w14:textId="77777777" w:rsidTr="00205F1B">
        <w:trPr>
          <w:trHeight w:val="240"/>
        </w:trPr>
        <w:tc>
          <w:tcPr>
            <w:tcW w:w="2567" w:type="pct"/>
            <w:gridSpan w:val="2"/>
            <w:vMerge w:val="restart"/>
          </w:tcPr>
          <w:p w14:paraId="07E9E7F9" w14:textId="77777777" w:rsidR="00E55432" w:rsidRPr="00DC6238" w:rsidRDefault="00E55432" w:rsidP="00205F1B">
            <w:pPr>
              <w:pStyle w:val="2"/>
            </w:pPr>
          </w:p>
        </w:tc>
        <w:tc>
          <w:tcPr>
            <w:tcW w:w="2433" w:type="pct"/>
          </w:tcPr>
          <w:p w14:paraId="3374F441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28CB2F51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E55432" w:rsidRPr="00494C49" w14:paraId="09E33AA1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3F47DCAA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42E94405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E55432" w:rsidRPr="00494C49" w14:paraId="5C927D00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6D4CD88D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381C7D8D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</w:rPr>
            </w:pPr>
            <w:r w:rsidRPr="00DC6238">
              <w:rPr>
                <w:color w:val="000000"/>
                <w:sz w:val="25"/>
                <w:szCs w:val="25"/>
              </w:rPr>
              <w:t>  </w:t>
            </w:r>
            <w:r w:rsidRPr="00DC6238">
              <w:rPr>
                <w:color w:val="000000"/>
              </w:rPr>
              <w:t>(</w:t>
            </w:r>
            <w:proofErr w:type="gramStart"/>
            <w:r w:rsidRPr="00DC6238">
              <w:rPr>
                <w:color w:val="000000"/>
              </w:rPr>
              <w:t>подпись)</w:t>
            </w:r>
            <w:r>
              <w:rPr>
                <w:color w:val="000000"/>
              </w:rPr>
              <w:t xml:space="preserve"> </w:t>
            </w:r>
            <w:r w:rsidRPr="00DC6238">
              <w:rPr>
                <w:color w:val="000000"/>
              </w:rPr>
              <w:t>  </w:t>
            </w:r>
            <w:proofErr w:type="gramEnd"/>
            <w:r w:rsidRPr="00DC6238">
              <w:rPr>
                <w:color w:val="000000"/>
              </w:rPr>
              <w:t xml:space="preserve">  (инициалы, фамилия </w:t>
            </w:r>
          </w:p>
          <w:p w14:paraId="38096C74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</w:rPr>
              <w:t>уполномоченного должностного лица)</w:t>
            </w:r>
          </w:p>
        </w:tc>
      </w:tr>
      <w:tr w:rsidR="00E55432" w:rsidRPr="00494C49" w14:paraId="179FA917" w14:textId="77777777" w:rsidTr="00205F1B">
        <w:trPr>
          <w:trHeight w:val="240"/>
        </w:trPr>
        <w:tc>
          <w:tcPr>
            <w:tcW w:w="2567" w:type="pct"/>
            <w:gridSpan w:val="2"/>
          </w:tcPr>
          <w:p w14:paraId="7AD24130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6F1BC69F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E55432" w:rsidRPr="00494C49" w14:paraId="7DE10C0B" w14:textId="77777777" w:rsidTr="00205F1B">
        <w:trPr>
          <w:trHeight w:val="240"/>
        </w:trPr>
        <w:tc>
          <w:tcPr>
            <w:tcW w:w="526" w:type="pct"/>
          </w:tcPr>
          <w:p w14:paraId="63269D69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41" w:type="pct"/>
          </w:tcPr>
          <w:p w14:paraId="5B71BEFA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35B863FF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6A6C3D">
              <w:rPr>
                <w:color w:val="000000"/>
                <w:sz w:val="25"/>
                <w:szCs w:val="25"/>
              </w:rPr>
              <w:t>___ ______________ 20__</w:t>
            </w:r>
            <w:r w:rsidRPr="00DC6238">
              <w:rPr>
                <w:color w:val="000000"/>
                <w:sz w:val="25"/>
                <w:szCs w:val="25"/>
              </w:rPr>
              <w:t xml:space="preserve"> г.</w:t>
            </w:r>
          </w:p>
        </w:tc>
      </w:tr>
    </w:tbl>
    <w:p w14:paraId="3D97FD1B" w14:textId="77777777" w:rsidR="00E55432" w:rsidRDefault="00E55432" w:rsidP="00E55432">
      <w:pPr>
        <w:pStyle w:val="2"/>
      </w:pPr>
    </w:p>
    <w:p w14:paraId="0AD5B912" w14:textId="77777777" w:rsidR="00E55432" w:rsidRDefault="00E55432" w:rsidP="00E55432">
      <w:pPr>
        <w:pStyle w:val="2"/>
      </w:pPr>
    </w:p>
    <w:p w14:paraId="06066C79" w14:textId="7463C96E" w:rsidR="00B51658" w:rsidRPr="00CD7D72" w:rsidRDefault="00951003" w:rsidP="00B51658">
      <w:pPr>
        <w:pStyle w:val="1"/>
      </w:pPr>
      <w:hyperlink w:anchor="_Toc214428502" w:history="1">
        <w:r w:rsidR="00B51658" w:rsidRPr="00B51658">
          <w:rPr>
            <w:rStyle w:val="a8"/>
            <w:noProof/>
            <w:color w:val="0D0D0D" w:themeColor="text1" w:themeTint="F2"/>
            <w:u w:val="none"/>
          </w:rPr>
          <w:t xml:space="preserve">Приложение 10. </w:t>
        </w:r>
        <w:r w:rsidR="00B51658" w:rsidRPr="00B51658">
          <w:t>Карта-схема мест сбора коммунальных отходов, подлежащих с</w:t>
        </w:r>
        <w:r w:rsidR="00B51658">
          <w:t>пециальной системе сбора</w:t>
        </w:r>
        <w:r w:rsidR="00B51658">
          <w:rPr>
            <w:noProof/>
            <w:color w:val="0D0D0D" w:themeColor="text1" w:themeTint="F2"/>
          </w:rPr>
          <w:t xml:space="preserve"> </w:t>
        </w:r>
      </w:hyperlink>
    </w:p>
    <w:p w14:paraId="59E37A85" w14:textId="77777777" w:rsidR="00B51658" w:rsidRPr="00B51658" w:rsidRDefault="00B51658" w:rsidP="00B51658">
      <w:pPr>
        <w:pStyle w:val="1"/>
        <w:rPr>
          <w:rFonts w:cs="Times New Roman"/>
          <w:b w:val="0"/>
          <w:bCs/>
          <w:szCs w:val="36"/>
        </w:rPr>
      </w:pPr>
      <w:r w:rsidRPr="00B51658">
        <w:rPr>
          <w:rFonts w:cs="Times New Roman"/>
          <w:b w:val="0"/>
          <w:bCs/>
          <w:szCs w:val="36"/>
        </w:rPr>
        <w:t xml:space="preserve">К разделу </w:t>
      </w:r>
      <w:r w:rsidRPr="00B51658">
        <w:rPr>
          <w:rFonts w:cs="Times New Roman"/>
          <w:b w:val="0"/>
          <w:bCs/>
          <w:szCs w:val="36"/>
          <w:lang w:val="ru-RU"/>
        </w:rPr>
        <w:t>4</w:t>
      </w:r>
      <w:r w:rsidRPr="00B51658">
        <w:rPr>
          <w:rFonts w:cs="Times New Roman"/>
          <w:b w:val="0"/>
          <w:bCs/>
          <w:szCs w:val="36"/>
        </w:rPr>
        <w:t xml:space="preserve"> «Карта-схема обращения с коммунальными отходами»</w:t>
      </w:r>
    </w:p>
    <w:p w14:paraId="1F221858" w14:textId="77777777" w:rsidR="00E55432" w:rsidRPr="00B51658" w:rsidRDefault="00E55432" w:rsidP="00E55432">
      <w:pPr>
        <w:rPr>
          <w:sz w:val="36"/>
          <w:szCs w:val="36"/>
        </w:rPr>
      </w:pPr>
    </w:p>
    <w:p w14:paraId="3A87FCBB" w14:textId="26A29850" w:rsidR="00101BD1" w:rsidRDefault="00E55432" w:rsidP="00101BD1">
      <w:pPr>
        <w:ind w:firstLine="567"/>
        <w:rPr>
          <w:rFonts w:ascii="Times New Roman" w:hAnsi="Times New Roman" w:cs="Times New Roman"/>
          <w:sz w:val="24"/>
          <w:szCs w:val="24"/>
        </w:rPr>
        <w:sectPr w:rsidR="00101BD1" w:rsidSect="00951003">
          <w:footerReference w:type="default" r:id="rId9"/>
          <w:pgSz w:w="11906" w:h="16838"/>
          <w:pgMar w:top="851" w:right="849" w:bottom="1134" w:left="1418" w:header="708" w:footer="708" w:gutter="0"/>
          <w:pgNumType w:start="117"/>
          <w:cols w:space="708"/>
          <w:docGrid w:linePitch="360"/>
        </w:sectPr>
      </w:pPr>
      <w:r>
        <w:br w:type="page"/>
      </w:r>
    </w:p>
    <w:p w14:paraId="6C6B1F32" w14:textId="424BA89B" w:rsidR="00101BD1" w:rsidRPr="00FB4A82" w:rsidRDefault="00620772" w:rsidP="00101BD1">
      <w:pPr>
        <w:spacing w:after="0"/>
        <w:ind w:firstLine="567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1</w:t>
      </w:r>
      <w:r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. </w:t>
      </w:r>
      <w:r w:rsidR="00101BD1"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Карта-схема мест сбора отходов подлежащих </w:t>
      </w:r>
      <w:r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>специальной</w:t>
      </w:r>
      <w:r w:rsidR="00101BD1"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 систем</w:t>
      </w:r>
      <w:r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>е</w:t>
      </w:r>
      <w:r w:rsidR="00101BD1"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 сбора:</w:t>
      </w:r>
      <w:r w:rsidR="00E55432" w:rsidRPr="00FB4A82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</w:p>
    <w:p w14:paraId="41D483F3" w14:textId="787CA88A" w:rsidR="00E55432" w:rsidRPr="00101BD1" w:rsidRDefault="00101BD1" w:rsidP="00101BD1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620772" w:rsidRPr="00E55432">
        <w:rPr>
          <w:rFonts w:ascii="Times New Roman" w:hAnsi="Times New Roman" w:cs="Times New Roman"/>
          <w:sz w:val="24"/>
          <w:szCs w:val="24"/>
        </w:rPr>
        <w:t>отработанные</w:t>
      </w:r>
      <w:r w:rsidR="00E55432" w:rsidRPr="00E55432">
        <w:rPr>
          <w:rFonts w:ascii="Times New Roman" w:hAnsi="Times New Roman" w:cs="Times New Roman"/>
          <w:sz w:val="24"/>
          <w:szCs w:val="24"/>
        </w:rPr>
        <w:t xml:space="preserve"> элемент</w:t>
      </w:r>
      <w:r w:rsidR="00620772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E55432" w:rsidRPr="00E55432">
        <w:rPr>
          <w:rFonts w:ascii="Times New Roman" w:hAnsi="Times New Roman" w:cs="Times New Roman"/>
          <w:sz w:val="24"/>
          <w:szCs w:val="24"/>
        </w:rPr>
        <w:t xml:space="preserve"> питания </w:t>
      </w:r>
      <w:r>
        <w:rPr>
          <w:rFonts w:ascii="Times New Roman" w:hAnsi="Times New Roman" w:cs="Times New Roman"/>
          <w:sz w:val="24"/>
          <w:szCs w:val="24"/>
          <w:lang w:val="ru-RU"/>
        </w:rPr>
        <w:t>(синие метки от 1 до 19).</w:t>
      </w:r>
    </w:p>
    <w:p w14:paraId="502CFFB0" w14:textId="77777777" w:rsidR="00FB4A82" w:rsidRDefault="0089213A" w:rsidP="00FB4A82">
      <w:pPr>
        <w:spacing w:after="0"/>
        <w:ind w:hanging="142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921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3C9884" wp14:editId="2E95C15E">
            <wp:extent cx="9117911" cy="5370100"/>
            <wp:effectExtent l="0" t="0" r="762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84773" cy="540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4A82" w:rsidRPr="00666EAD">
        <w:rPr>
          <w:rFonts w:ascii="Times New Roman" w:hAnsi="Times New Roman" w:cs="Times New Roman"/>
          <w:i/>
          <w:iCs/>
          <w:sz w:val="24"/>
          <w:szCs w:val="24"/>
        </w:rPr>
        <w:t>Ссылка</w:t>
      </w:r>
      <w:r w:rsidR="00FB4A82" w:rsidRPr="00666EA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на Яндекс-карты:</w:t>
      </w:r>
    </w:p>
    <w:p w14:paraId="586802EE" w14:textId="11AF0556" w:rsidR="0087189B" w:rsidRDefault="00951003" w:rsidP="00951003">
      <w:pPr>
        <w:spacing w:after="0"/>
        <w:ind w:hanging="142"/>
        <w:rPr>
          <w:rFonts w:ascii="Times New Roman" w:hAnsi="Times New Roman" w:cs="Times New Roman"/>
          <w:sz w:val="25"/>
          <w:szCs w:val="25"/>
        </w:rPr>
      </w:pPr>
      <w:hyperlink r:id="rId11" w:history="1">
        <w:r w:rsidR="00FB4A82" w:rsidRPr="00666EAD">
          <w:rPr>
            <w:rStyle w:val="a8"/>
            <w:rFonts w:ascii="Times New Roman" w:hAnsi="Times New Roman" w:cs="Times New Roman"/>
            <w:i/>
            <w:iCs/>
            <w:sz w:val="24"/>
            <w:szCs w:val="24"/>
          </w:rPr>
          <w:t>https://yandex.ru/maps/?um=constructor%3Ab1db165abf43a34e057662b9adea2a989af3df3256beed9a00ed7cac3e1b901b&amp;source=constructorLink</w:t>
        </w:r>
      </w:hyperlink>
    </w:p>
    <w:p w14:paraId="5F4054F7" w14:textId="77777777" w:rsidR="00101BD1" w:rsidRDefault="00101BD1" w:rsidP="00101BD1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ru-RU"/>
        </w:rPr>
        <w:sectPr w:rsidR="00101BD1" w:rsidSect="00951003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14:paraId="67958F3B" w14:textId="185E6104" w:rsidR="00101BD1" w:rsidRPr="00FB4A82" w:rsidRDefault="00620772" w:rsidP="00101BD1">
      <w:pPr>
        <w:spacing w:after="0"/>
        <w:ind w:firstLine="567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2</w:t>
      </w:r>
      <w:r w:rsidRPr="00FB4A82">
        <w:rPr>
          <w:rFonts w:ascii="Times New Roman" w:hAnsi="Times New Roman" w:cs="Times New Roman"/>
          <w:sz w:val="25"/>
          <w:szCs w:val="25"/>
          <w:lang w:val="ru-RU"/>
        </w:rPr>
        <w:t xml:space="preserve">. </w:t>
      </w:r>
      <w:r w:rsidR="00101BD1"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Карта-схема мест сбора отходов подлежащих </w:t>
      </w:r>
      <w:r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>специальной</w:t>
      </w:r>
      <w:r w:rsidR="00101BD1"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 систем</w:t>
      </w:r>
      <w:r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>е</w:t>
      </w:r>
      <w:r w:rsidR="00101BD1" w:rsidRPr="00FB4A8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 сбора</w:t>
      </w:r>
      <w:r w:rsidR="00101BD1" w:rsidRPr="00FB4A82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17603CFF" w14:textId="77777777" w:rsidR="00FB4A82" w:rsidRPr="00FB4A82" w:rsidRDefault="00FB4A82" w:rsidP="00FB4A82">
      <w:pPr>
        <w:spacing w:after="0"/>
        <w:ind w:firstLine="709"/>
        <w:rPr>
          <w:rFonts w:ascii="Times New Roman" w:hAnsi="Times New Roman" w:cs="Times New Roman"/>
          <w:sz w:val="25"/>
          <w:szCs w:val="25"/>
          <w:lang w:val="ru-RU"/>
        </w:rPr>
      </w:pPr>
      <w:r w:rsidRPr="00FB4A82">
        <w:rPr>
          <w:rFonts w:ascii="Times New Roman" w:hAnsi="Times New Roman" w:cs="Times New Roman"/>
          <w:sz w:val="25"/>
          <w:szCs w:val="25"/>
        </w:rPr>
        <w:t>- электрическое и электронное оборудование</w:t>
      </w:r>
      <w:r w:rsidRPr="00FB4A82">
        <w:rPr>
          <w:rFonts w:ascii="Times New Roman" w:hAnsi="Times New Roman" w:cs="Times New Roman"/>
          <w:sz w:val="25"/>
          <w:szCs w:val="25"/>
          <w:lang w:val="ru-RU"/>
        </w:rPr>
        <w:t xml:space="preserve"> (красные метки от 20 до 21), </w:t>
      </w:r>
    </w:p>
    <w:p w14:paraId="6210CB64" w14:textId="77777777" w:rsidR="00FB4A82" w:rsidRPr="00FB4A82" w:rsidRDefault="00FB4A82" w:rsidP="00FB4A82">
      <w:pPr>
        <w:spacing w:after="0"/>
        <w:ind w:firstLine="709"/>
        <w:rPr>
          <w:rFonts w:ascii="Times New Roman" w:hAnsi="Times New Roman" w:cs="Times New Roman"/>
          <w:sz w:val="25"/>
          <w:szCs w:val="25"/>
          <w:lang w:val="ru-RU"/>
        </w:rPr>
      </w:pPr>
      <w:r w:rsidRPr="00FB4A82">
        <w:rPr>
          <w:rFonts w:ascii="Times New Roman" w:hAnsi="Times New Roman" w:cs="Times New Roman"/>
          <w:sz w:val="25"/>
          <w:szCs w:val="25"/>
          <w:lang w:val="ru-RU"/>
        </w:rPr>
        <w:t xml:space="preserve">- </w:t>
      </w:r>
      <w:r w:rsidRPr="00FB4A82">
        <w:rPr>
          <w:rFonts w:ascii="Times New Roman" w:hAnsi="Times New Roman" w:cs="Times New Roman"/>
          <w:sz w:val="25"/>
          <w:szCs w:val="25"/>
        </w:rPr>
        <w:t>лампы газоразрядные</w:t>
      </w:r>
      <w:r w:rsidRPr="00FB4A82">
        <w:rPr>
          <w:rFonts w:ascii="Times New Roman" w:hAnsi="Times New Roman" w:cs="Times New Roman"/>
          <w:sz w:val="25"/>
          <w:szCs w:val="25"/>
          <w:lang w:val="ru-RU"/>
        </w:rPr>
        <w:t xml:space="preserve"> (фиолетовая метка 22)</w:t>
      </w:r>
    </w:p>
    <w:p w14:paraId="3957A37B" w14:textId="77777777" w:rsidR="00FB4A82" w:rsidRPr="00FB4A82" w:rsidRDefault="00FB4A82" w:rsidP="00FB4A82">
      <w:pPr>
        <w:spacing w:after="0"/>
        <w:ind w:firstLine="709"/>
        <w:rPr>
          <w:rFonts w:ascii="Times New Roman" w:hAnsi="Times New Roman" w:cs="Times New Roman"/>
          <w:sz w:val="25"/>
          <w:szCs w:val="25"/>
          <w:lang w:val="ru-RU"/>
        </w:rPr>
      </w:pPr>
      <w:r w:rsidRPr="00FB4A82">
        <w:rPr>
          <w:rFonts w:ascii="Times New Roman" w:hAnsi="Times New Roman" w:cs="Times New Roman"/>
          <w:sz w:val="25"/>
          <w:szCs w:val="25"/>
          <w:lang w:val="ru-RU"/>
        </w:rPr>
        <w:t>-</w:t>
      </w:r>
      <w:r w:rsidRPr="00FB4A82">
        <w:rPr>
          <w:rFonts w:ascii="Times New Roman" w:hAnsi="Times New Roman" w:cs="Times New Roman"/>
          <w:sz w:val="25"/>
          <w:szCs w:val="25"/>
        </w:rPr>
        <w:t xml:space="preserve"> бытовой металлолом</w:t>
      </w:r>
      <w:r w:rsidRPr="00FB4A82">
        <w:rPr>
          <w:rFonts w:ascii="Times New Roman" w:hAnsi="Times New Roman" w:cs="Times New Roman"/>
          <w:sz w:val="25"/>
          <w:szCs w:val="25"/>
          <w:lang w:val="ru-RU"/>
        </w:rPr>
        <w:t xml:space="preserve">, </w:t>
      </w:r>
      <w:r w:rsidRPr="00FB4A82">
        <w:rPr>
          <w:rFonts w:ascii="Times New Roman" w:hAnsi="Times New Roman" w:cs="Times New Roman"/>
          <w:sz w:val="25"/>
          <w:szCs w:val="25"/>
        </w:rPr>
        <w:t>отработанные масла, электронное и электрическое оборудование и элементы питания</w:t>
      </w:r>
      <w:r w:rsidRPr="00FB4A82">
        <w:rPr>
          <w:rFonts w:ascii="Times New Roman" w:hAnsi="Times New Roman" w:cs="Times New Roman"/>
          <w:sz w:val="25"/>
          <w:szCs w:val="25"/>
          <w:lang w:val="ru-RU"/>
        </w:rPr>
        <w:t xml:space="preserve"> (зеленая метка 23)</w:t>
      </w:r>
    </w:p>
    <w:p w14:paraId="77BC8C53" w14:textId="77777777" w:rsidR="00FB4A82" w:rsidRPr="00FB4A82" w:rsidRDefault="00FB4A82" w:rsidP="00101BD1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783FF301" w14:textId="5CD2A75E" w:rsidR="0089213A" w:rsidRPr="0087189B" w:rsidRDefault="00FB4A82" w:rsidP="00620772">
      <w:pPr>
        <w:rPr>
          <w:rFonts w:ascii="Times New Roman" w:hAnsi="Times New Roman" w:cs="Times New Roman"/>
          <w:sz w:val="25"/>
          <w:szCs w:val="25"/>
          <w:lang w:val="ru-RU"/>
        </w:rPr>
      </w:pPr>
      <w:r w:rsidRPr="00FB4A82">
        <w:rPr>
          <w:rFonts w:ascii="Times New Roman" w:hAnsi="Times New Roman" w:cs="Times New Roman"/>
          <w:noProof/>
          <w:sz w:val="25"/>
          <w:szCs w:val="25"/>
          <w:lang w:val="ru-RU"/>
        </w:rPr>
        <w:drawing>
          <wp:inline distT="0" distB="0" distL="0" distR="0" wp14:anchorId="186BA5A1" wp14:editId="1EE3F885">
            <wp:extent cx="6299835" cy="596646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26D05" w14:textId="09C9F6F1" w:rsidR="00E55432" w:rsidRPr="00FB4A82" w:rsidRDefault="00620772" w:rsidP="00564B0F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val="ru-RU"/>
        </w:rPr>
        <w:t xml:space="preserve">Адреса и </w:t>
      </w:r>
      <w:r w:rsidRPr="00620772">
        <w:rPr>
          <w:rFonts w:ascii="Times New Roman" w:hAnsi="Times New Roman" w:cs="Times New Roman"/>
          <w:sz w:val="25"/>
          <w:szCs w:val="25"/>
          <w:lang w:val="ru-RU"/>
        </w:rPr>
        <w:t>наименование мест сбора</w:t>
      </w:r>
      <w:r w:rsidR="00666EAD">
        <w:rPr>
          <w:rFonts w:ascii="Times New Roman" w:hAnsi="Times New Roman" w:cs="Times New Roman"/>
          <w:sz w:val="25"/>
          <w:szCs w:val="25"/>
          <w:lang w:val="ru-RU"/>
        </w:rPr>
        <w:t xml:space="preserve"> (в том числе слева на карте-схеме 2)</w:t>
      </w:r>
      <w:r w:rsidRPr="00620772">
        <w:rPr>
          <w:rFonts w:ascii="Times New Roman" w:hAnsi="Times New Roman" w:cs="Times New Roman"/>
          <w:sz w:val="25"/>
          <w:szCs w:val="25"/>
          <w:lang w:val="ru-RU"/>
        </w:rPr>
        <w:t xml:space="preserve">, перечень ТКО подлежащих специальной системе сбора, а также </w:t>
      </w:r>
      <w:r w:rsidRPr="00620772">
        <w:rPr>
          <w:rFonts w:ascii="Times New Roman" w:hAnsi="Times New Roman" w:cs="Times New Roman"/>
          <w:sz w:val="25"/>
          <w:szCs w:val="25"/>
          <w:lang w:eastAsia="ru-BY"/>
        </w:rPr>
        <w:t>собственник или организация, ответственная за сбор</w:t>
      </w:r>
      <w:r w:rsidRPr="0062077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Pr="00620772">
        <w:rPr>
          <w:rFonts w:ascii="Times New Roman" w:hAnsi="Times New Roman" w:cs="Times New Roman"/>
          <w:sz w:val="25"/>
          <w:szCs w:val="25"/>
          <w:lang w:val="ru-RU" w:eastAsia="ru-BY"/>
        </w:rPr>
        <w:t xml:space="preserve">указаны в приложении 4 </w:t>
      </w:r>
      <w:r w:rsidRPr="00666EAD">
        <w:rPr>
          <w:rFonts w:ascii="Times New Roman" w:hAnsi="Times New Roman" w:cs="Times New Roman"/>
          <w:sz w:val="25"/>
          <w:szCs w:val="25"/>
          <w:lang w:val="ru-RU" w:eastAsia="ru-BY"/>
        </w:rPr>
        <w:t>«</w:t>
      </w:r>
      <w:r w:rsidR="00666EAD" w:rsidRPr="00666EAD">
        <w:rPr>
          <w:rFonts w:ascii="Times New Roman" w:hAnsi="Times New Roman" w:cs="Times New Roman"/>
          <w:sz w:val="25"/>
          <w:szCs w:val="25"/>
        </w:rPr>
        <w:t xml:space="preserve">Перечень организаций, осуществляющих розничную торговлю, которые обеспечивают сбор от физических лиц товаров, утративших потребительские свойства (в </w:t>
      </w:r>
      <w:r w:rsidR="00666EAD" w:rsidRPr="00666EAD">
        <w:rPr>
          <w:rFonts w:ascii="Times New Roman" w:hAnsi="Times New Roman" w:cs="Times New Roman"/>
          <w:color w:val="000000"/>
          <w:sz w:val="25"/>
          <w:szCs w:val="25"/>
        </w:rPr>
        <w:t>том числе электрическое и электронное оборудование, лампы газоразрядные ртутьсодержащие, элементы питания, утратившие потребительские свойства), и отходов упаковки и иных организаций, обеспечивающих сбор от физических лиц товаров, утративших потребительские свойства</w:t>
      </w:r>
      <w:r w:rsidRPr="00666EAD">
        <w:rPr>
          <w:rFonts w:ascii="Times New Roman" w:hAnsi="Times New Roman" w:cs="Times New Roman"/>
          <w:sz w:val="25"/>
          <w:szCs w:val="25"/>
          <w:lang w:val="ru-RU" w:eastAsia="ru-BY"/>
        </w:rPr>
        <w:t>»</w:t>
      </w:r>
      <w:r w:rsidR="00FB4A82">
        <w:rPr>
          <w:rFonts w:ascii="Times New Roman" w:hAnsi="Times New Roman" w:cs="Times New Roman"/>
          <w:sz w:val="25"/>
          <w:szCs w:val="25"/>
          <w:lang w:val="ru-RU" w:eastAsia="ru-BY"/>
        </w:rPr>
        <w:t xml:space="preserve"> и приложении 5 «</w:t>
      </w:r>
      <w:r w:rsidR="00FB4A82" w:rsidRPr="00FB4A82">
        <w:rPr>
          <w:rFonts w:ascii="Times New Roman" w:hAnsi="Times New Roman" w:cs="Times New Roman"/>
          <w:sz w:val="25"/>
          <w:szCs w:val="25"/>
        </w:rPr>
        <w:t>Перечень пунктов приема (заготовки) вторичных материальных ресурсов</w:t>
      </w:r>
      <w:r w:rsidR="00FB4A82">
        <w:rPr>
          <w:rFonts w:ascii="Times New Roman" w:hAnsi="Times New Roman" w:cs="Times New Roman"/>
          <w:sz w:val="25"/>
          <w:szCs w:val="25"/>
          <w:lang w:val="ru-RU"/>
        </w:rPr>
        <w:t>»</w:t>
      </w:r>
      <w:r w:rsidR="00FB4A82" w:rsidRPr="00FB4A82">
        <w:rPr>
          <w:rFonts w:ascii="Times New Roman" w:hAnsi="Times New Roman" w:cs="Times New Roman"/>
          <w:sz w:val="25"/>
          <w:szCs w:val="25"/>
          <w:lang w:val="ru-RU" w:eastAsia="ru-BY"/>
        </w:rPr>
        <w:t>.</w:t>
      </w:r>
    </w:p>
    <w:sectPr w:rsidR="00E55432" w:rsidRPr="00FB4A82" w:rsidSect="00101BD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45816" w14:textId="77777777" w:rsidR="00951003" w:rsidRDefault="00951003" w:rsidP="00951003">
      <w:pPr>
        <w:spacing w:after="0" w:line="240" w:lineRule="auto"/>
      </w:pPr>
      <w:r>
        <w:separator/>
      </w:r>
    </w:p>
  </w:endnote>
  <w:endnote w:type="continuationSeparator" w:id="0">
    <w:p w14:paraId="24604C4D" w14:textId="77777777" w:rsidR="00951003" w:rsidRDefault="00951003" w:rsidP="00951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446204"/>
      <w:docPartObj>
        <w:docPartGallery w:val="Page Numbers (Bottom of Page)"/>
        <w:docPartUnique/>
      </w:docPartObj>
    </w:sdtPr>
    <w:sdtContent>
      <w:p w14:paraId="6467AF5B" w14:textId="570802C0" w:rsidR="00951003" w:rsidRDefault="00951003" w:rsidP="0095100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F2D6F39" w14:textId="77777777" w:rsidR="00951003" w:rsidRDefault="0095100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1D692" w14:textId="77777777" w:rsidR="00951003" w:rsidRDefault="00951003" w:rsidP="00951003">
      <w:pPr>
        <w:spacing w:after="0" w:line="240" w:lineRule="auto"/>
      </w:pPr>
      <w:r>
        <w:separator/>
      </w:r>
    </w:p>
  </w:footnote>
  <w:footnote w:type="continuationSeparator" w:id="0">
    <w:p w14:paraId="57817D1E" w14:textId="77777777" w:rsidR="00951003" w:rsidRDefault="00951003" w:rsidP="00951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43AB3"/>
    <w:multiLevelType w:val="multilevel"/>
    <w:tmpl w:val="6598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40076"/>
    <w:multiLevelType w:val="hybridMultilevel"/>
    <w:tmpl w:val="CF6863E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86C1E"/>
    <w:multiLevelType w:val="multilevel"/>
    <w:tmpl w:val="390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B7ACE"/>
    <w:multiLevelType w:val="multilevel"/>
    <w:tmpl w:val="F304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227C1"/>
    <w:multiLevelType w:val="multilevel"/>
    <w:tmpl w:val="B668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06A8E"/>
    <w:multiLevelType w:val="hybridMultilevel"/>
    <w:tmpl w:val="1FF8C9C2"/>
    <w:lvl w:ilvl="0" w:tplc="7498582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sz w:val="27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91492"/>
    <w:multiLevelType w:val="hybridMultilevel"/>
    <w:tmpl w:val="695A04AE"/>
    <w:lvl w:ilvl="0" w:tplc="E22C67B0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A134CB"/>
    <w:multiLevelType w:val="hybridMultilevel"/>
    <w:tmpl w:val="BF048CF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A636EE"/>
    <w:multiLevelType w:val="multilevel"/>
    <w:tmpl w:val="08A6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6C6BBE"/>
    <w:multiLevelType w:val="multilevel"/>
    <w:tmpl w:val="35C8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D652DA"/>
    <w:multiLevelType w:val="multilevel"/>
    <w:tmpl w:val="949E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153699"/>
    <w:multiLevelType w:val="hybridMultilevel"/>
    <w:tmpl w:val="4FE8D55A"/>
    <w:lvl w:ilvl="0" w:tplc="54DABE1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8931080"/>
    <w:multiLevelType w:val="hybridMultilevel"/>
    <w:tmpl w:val="E0E6647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9"/>
  </w:num>
  <w:num w:numId="5">
    <w:abstractNumId w:val="0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6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CE"/>
    <w:rsid w:val="000142F4"/>
    <w:rsid w:val="00054746"/>
    <w:rsid w:val="00057B4D"/>
    <w:rsid w:val="00101BD1"/>
    <w:rsid w:val="00130842"/>
    <w:rsid w:val="00164723"/>
    <w:rsid w:val="001A0C14"/>
    <w:rsid w:val="00204C92"/>
    <w:rsid w:val="00232B6D"/>
    <w:rsid w:val="002D3608"/>
    <w:rsid w:val="003876A0"/>
    <w:rsid w:val="004521EB"/>
    <w:rsid w:val="005204A1"/>
    <w:rsid w:val="00526972"/>
    <w:rsid w:val="005523FA"/>
    <w:rsid w:val="00564B0F"/>
    <w:rsid w:val="005A2EED"/>
    <w:rsid w:val="005A62CE"/>
    <w:rsid w:val="00620772"/>
    <w:rsid w:val="00666EAD"/>
    <w:rsid w:val="006A21DC"/>
    <w:rsid w:val="006A6C3D"/>
    <w:rsid w:val="00785B9A"/>
    <w:rsid w:val="007E1087"/>
    <w:rsid w:val="008078D2"/>
    <w:rsid w:val="008433A0"/>
    <w:rsid w:val="0087189B"/>
    <w:rsid w:val="0089213A"/>
    <w:rsid w:val="008E12A3"/>
    <w:rsid w:val="00906E4A"/>
    <w:rsid w:val="00951003"/>
    <w:rsid w:val="009667B5"/>
    <w:rsid w:val="00984773"/>
    <w:rsid w:val="00A405C8"/>
    <w:rsid w:val="00A920B1"/>
    <w:rsid w:val="00AF3253"/>
    <w:rsid w:val="00B51658"/>
    <w:rsid w:val="00BC006D"/>
    <w:rsid w:val="00C4400A"/>
    <w:rsid w:val="00CB0401"/>
    <w:rsid w:val="00D93634"/>
    <w:rsid w:val="00DA11D1"/>
    <w:rsid w:val="00DE7B6A"/>
    <w:rsid w:val="00E55432"/>
    <w:rsid w:val="00E75610"/>
    <w:rsid w:val="00E86008"/>
    <w:rsid w:val="00F46A39"/>
    <w:rsid w:val="00FB4A82"/>
    <w:rsid w:val="00FC71BC"/>
    <w:rsid w:val="00FD0BE6"/>
    <w:rsid w:val="00FF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17E0"/>
  <w15:chartTrackingRefBased/>
  <w15:docId w15:val="{A9891A55-3EC3-435C-BB38-67CBD8CF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04A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04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A62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6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4">
    <w:name w:val="Strong"/>
    <w:basedOn w:val="a0"/>
    <w:uiPriority w:val="22"/>
    <w:qFormat/>
    <w:rsid w:val="005A62C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A62CE"/>
    <w:rPr>
      <w:rFonts w:ascii="Times New Roman" w:eastAsia="Times New Roman" w:hAnsi="Times New Roman" w:cs="Times New Roman"/>
      <w:b/>
      <w:bCs/>
      <w:sz w:val="27"/>
      <w:szCs w:val="27"/>
      <w:lang w:eastAsia="ru-BY"/>
    </w:rPr>
  </w:style>
  <w:style w:type="paragraph" w:styleId="a5">
    <w:name w:val="List Paragraph"/>
    <w:basedOn w:val="a"/>
    <w:uiPriority w:val="1"/>
    <w:qFormat/>
    <w:rsid w:val="005A62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B04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ewncpi0">
    <w:name w:val="newncpi0"/>
    <w:basedOn w:val="a"/>
    <w:rsid w:val="00CB0401"/>
    <w:pPr>
      <w:spacing w:before="160"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undline">
    <w:name w:val="undline"/>
    <w:basedOn w:val="a"/>
    <w:rsid w:val="00CB0401"/>
    <w:pPr>
      <w:spacing w:before="160"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204A1"/>
    <w:rPr>
      <w:rFonts w:ascii="Times New Roman" w:eastAsiaTheme="majorEastAsia" w:hAnsi="Times New Roman" w:cstheme="majorBidi"/>
      <w:b/>
      <w:sz w:val="36"/>
      <w:szCs w:val="32"/>
    </w:rPr>
  </w:style>
  <w:style w:type="paragraph" w:customStyle="1" w:styleId="underpoint">
    <w:name w:val="underpoint"/>
    <w:basedOn w:val="a"/>
    <w:rsid w:val="00204C92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BY"/>
    </w:rPr>
  </w:style>
  <w:style w:type="paragraph" w:customStyle="1" w:styleId="newncpi">
    <w:name w:val="newncpi"/>
    <w:basedOn w:val="a"/>
    <w:rsid w:val="00204C92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BY"/>
    </w:rPr>
  </w:style>
  <w:style w:type="table" w:styleId="a6">
    <w:name w:val="Table Grid"/>
    <w:basedOn w:val="a1"/>
    <w:uiPriority w:val="59"/>
    <w:rsid w:val="00E5543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basedOn w:val="a0"/>
    <w:link w:val="HTML0"/>
    <w:uiPriority w:val="99"/>
    <w:semiHidden/>
    <w:rsid w:val="006A6C3D"/>
    <w:rPr>
      <w:rFonts w:ascii="Courier New" w:hAnsi="Courier New" w:cs="Courier New"/>
      <w:sz w:val="24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6A6C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1">
    <w:name w:val="Стандартный HTML Знак1"/>
    <w:basedOn w:val="a0"/>
    <w:uiPriority w:val="99"/>
    <w:semiHidden/>
    <w:rsid w:val="006A6C3D"/>
    <w:rPr>
      <w:rFonts w:ascii="Consolas" w:hAnsi="Consolas"/>
      <w:sz w:val="20"/>
      <w:szCs w:val="20"/>
    </w:rPr>
  </w:style>
  <w:style w:type="paragraph" w:styleId="a7">
    <w:name w:val="caption"/>
    <w:basedOn w:val="a"/>
    <w:next w:val="a"/>
    <w:uiPriority w:val="35"/>
    <w:unhideWhenUsed/>
    <w:qFormat/>
    <w:rsid w:val="009667B5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B5165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523FA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951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51003"/>
  </w:style>
  <w:style w:type="paragraph" w:styleId="ac">
    <w:name w:val="footer"/>
    <w:basedOn w:val="a"/>
    <w:link w:val="ad"/>
    <w:uiPriority w:val="99"/>
    <w:unhideWhenUsed/>
    <w:rsid w:val="00951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5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8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6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8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70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0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38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26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69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895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88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61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um=constructor%3A403c3739f6d776376e07080d93a3b14dd0603bf9b8926c5b87001e8bab82e075&amp;source=constructorLin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maps/?um=constructor%3Ab1db165abf43a34e057662b9adea2a989af3df3256beed9a00ed7cac3e1b901b&amp;source=constructorLin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LILIYA</cp:lastModifiedBy>
  <cp:revision>7</cp:revision>
  <dcterms:created xsi:type="dcterms:W3CDTF">2025-12-01T07:20:00Z</dcterms:created>
  <dcterms:modified xsi:type="dcterms:W3CDTF">2025-12-07T17:57:00Z</dcterms:modified>
</cp:coreProperties>
</file>