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FE99" w14:textId="3362406A" w:rsidR="0066718F" w:rsidRDefault="0066718F" w:rsidP="0066718F">
      <w:pPr>
        <w:ind w:firstLine="720"/>
        <w:jc w:val="center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A622D">
        <w:rPr>
          <w:rStyle w:val="af0"/>
          <w:b w:val="0"/>
          <w:sz w:val="30"/>
          <w:szCs w:val="30"/>
          <w:shd w:val="clear" w:color="auto" w:fill="FFFFFF"/>
          <w:lang w:val="ru-RU"/>
        </w:rPr>
        <w:t>Заготавливаем дрова по правилам</w:t>
      </w:r>
    </w:p>
    <w:p w14:paraId="7889F18B" w14:textId="77777777" w:rsidR="0076399D" w:rsidRDefault="0076399D" w:rsidP="0076399D">
      <w:pPr>
        <w:ind w:firstLine="720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F046A04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6718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Заготовка древесины на участках лесного фонда гражданами осуществляется на основании ордера. Чтобы получить этот документ, Вы должны обратиться в ближайшее лесничество. По нему можно заготовить не более 50 м. куб. древесины. </w:t>
      </w:r>
    </w:p>
    <w:p w14:paraId="4763F37E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6718F">
        <w:rPr>
          <w:rStyle w:val="af0"/>
          <w:b w:val="0"/>
          <w:sz w:val="30"/>
          <w:szCs w:val="30"/>
          <w:shd w:val="clear" w:color="auto" w:fill="FFFFFF"/>
          <w:lang w:val="ru-RU"/>
        </w:rPr>
        <w:t>В соответствии с пунктом 3 статьи 69 Лесного кодекса Республики Беларусь после оформления ордера проводится передача лесосеки с составлением акта приема-передачи лесосеки. Далее лесничество предоставляет участок лесного фонда, на котором делается отвод (должностное лицо, ведущее лесное хозяйство, отмечает деревья, подлежащие в рубку, краской).</w:t>
      </w:r>
    </w:p>
    <w:p w14:paraId="60811305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6718F">
        <w:rPr>
          <w:rStyle w:val="af0"/>
          <w:b w:val="0"/>
          <w:sz w:val="30"/>
          <w:szCs w:val="30"/>
          <w:shd w:val="clear" w:color="auto" w:fill="FFFFFF"/>
          <w:lang w:val="ru-RU"/>
        </w:rPr>
        <w:t xml:space="preserve">Основанием для вывозки заготовленной древесины гражданами является ордер. Вывозка заготовленной древесины производится после ее обмера должностным лицом, ведущим лесное хозяйство - объем обмеренной древесины, разрешенной к вывозке, должен быть указан в графе ордера «Фактически заготовлено, и разрешено к вывозке» - только после этого можно приступать к вывозке. </w:t>
      </w:r>
    </w:p>
    <w:p w14:paraId="52C39662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6718F">
        <w:rPr>
          <w:rStyle w:val="af0"/>
          <w:b w:val="0"/>
          <w:sz w:val="30"/>
          <w:szCs w:val="30"/>
          <w:shd w:val="clear" w:color="auto" w:fill="FFFFFF"/>
          <w:lang w:val="ru-RU"/>
        </w:rPr>
        <w:t>Обращаем ваше внимание, что за нарушение порядка вывозки заготовленной древесины  предусмотрена административная ответственность в виде штрафа в размере до 25 базовых величин.</w:t>
      </w:r>
    </w:p>
    <w:p w14:paraId="346D1933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r w:rsidRPr="0066718F">
        <w:rPr>
          <w:rStyle w:val="af0"/>
          <w:b w:val="0"/>
          <w:sz w:val="30"/>
          <w:szCs w:val="30"/>
          <w:shd w:val="clear" w:color="auto" w:fill="FFFFFF"/>
          <w:lang w:val="ru-RU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8(01597) 45383, 8(033)3643336, 8(033) 3336000.</w:t>
      </w:r>
    </w:p>
    <w:p w14:paraId="586C8D12" w14:textId="77777777" w:rsidR="0066718F" w:rsidRPr="0066718F" w:rsidRDefault="0066718F" w:rsidP="0066718F">
      <w:pPr>
        <w:ind w:firstLine="567"/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</w:p>
    <w:p w14:paraId="576CD9AF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</w:p>
    <w:p w14:paraId="2CDD3B68" w14:textId="77777777" w:rsidR="00725402" w:rsidRDefault="00180B4C" w:rsidP="00180B4C">
      <w:pPr>
        <w:pStyle w:val="point"/>
        <w:ind w:firstLine="0"/>
        <w:contextualSpacing/>
        <w:rPr>
          <w:color w:val="000000"/>
          <w:sz w:val="28"/>
          <w:szCs w:val="28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Начальник МРИ</w:t>
      </w:r>
      <w:r w:rsidRPr="00180B4C">
        <w:rPr>
          <w:rStyle w:val="af0"/>
          <w:b w:val="0"/>
          <w:sz w:val="30"/>
          <w:szCs w:val="30"/>
          <w:shd w:val="clear" w:color="auto" w:fill="FFFFFF"/>
        </w:rPr>
        <w:tab/>
      </w:r>
      <w:r w:rsidRPr="00180B4C">
        <w:rPr>
          <w:rStyle w:val="af0"/>
          <w:b w:val="0"/>
          <w:sz w:val="30"/>
          <w:szCs w:val="30"/>
          <w:shd w:val="clear" w:color="auto" w:fill="FFFFFF"/>
        </w:rPr>
        <w:tab/>
      </w:r>
      <w:r>
        <w:rPr>
          <w:rStyle w:val="af0"/>
          <w:b w:val="0"/>
          <w:sz w:val="30"/>
          <w:szCs w:val="30"/>
          <w:shd w:val="clear" w:color="auto" w:fill="FFFFFF"/>
        </w:rPr>
        <w:t xml:space="preserve">                                    </w:t>
      </w:r>
      <w:r w:rsidRPr="00180B4C">
        <w:rPr>
          <w:rStyle w:val="af0"/>
          <w:b w:val="0"/>
          <w:sz w:val="30"/>
          <w:szCs w:val="30"/>
          <w:shd w:val="clear" w:color="auto" w:fill="FFFFFF"/>
        </w:rPr>
        <w:t>Беспалый  Игорь Анатольевич</w:t>
      </w: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5B1" w14:textId="77777777" w:rsidR="00FE4859" w:rsidRDefault="00FE4859">
      <w:r>
        <w:separator/>
      </w:r>
    </w:p>
  </w:endnote>
  <w:endnote w:type="continuationSeparator" w:id="0">
    <w:p w14:paraId="5B667220" w14:textId="77777777" w:rsidR="00FE4859" w:rsidRDefault="00F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C5E8" w14:textId="77777777" w:rsidR="00FE4859" w:rsidRDefault="00FE4859">
      <w:r>
        <w:separator/>
      </w:r>
    </w:p>
  </w:footnote>
  <w:footnote w:type="continuationSeparator" w:id="0">
    <w:p w14:paraId="521B0E88" w14:textId="77777777" w:rsidR="00FE4859" w:rsidRDefault="00F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94DD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E88C9E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A352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622D">
      <w:rPr>
        <w:rStyle w:val="a8"/>
        <w:noProof/>
      </w:rPr>
      <w:t>2</w:t>
    </w:r>
    <w:r>
      <w:rPr>
        <w:rStyle w:val="a8"/>
      </w:rPr>
      <w:fldChar w:fldCharType="end"/>
    </w:r>
  </w:p>
  <w:p w14:paraId="051347AD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011236">
    <w:abstractNumId w:val="2"/>
  </w:num>
  <w:num w:numId="2" w16cid:durableId="1217164737">
    <w:abstractNumId w:val="3"/>
  </w:num>
  <w:num w:numId="3" w16cid:durableId="1071923589">
    <w:abstractNumId w:val="4"/>
  </w:num>
  <w:num w:numId="4" w16cid:durableId="957417376">
    <w:abstractNumId w:val="7"/>
  </w:num>
  <w:num w:numId="5" w16cid:durableId="402335133">
    <w:abstractNumId w:val="0"/>
  </w:num>
  <w:num w:numId="6" w16cid:durableId="144706054">
    <w:abstractNumId w:val="6"/>
  </w:num>
  <w:num w:numId="7" w16cid:durableId="1473133475">
    <w:abstractNumId w:val="5"/>
  </w:num>
  <w:num w:numId="8" w16cid:durableId="1162694627">
    <w:abstractNumId w:val="9"/>
  </w:num>
  <w:num w:numId="9" w16cid:durableId="1788426166">
    <w:abstractNumId w:val="1"/>
  </w:num>
  <w:num w:numId="10" w16cid:durableId="184711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0B4C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97B7E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4859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33AC9"/>
  <w15:docId w15:val="{D75B25CE-62BC-4D56-9321-5946C056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84DA-1735-48F5-BF59-73435E74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2023-01-12T11:25:00Z</dcterms:created>
  <dcterms:modified xsi:type="dcterms:W3CDTF">2023-01-12T11:25:00Z</dcterms:modified>
</cp:coreProperties>
</file>