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DB8B" w14:textId="77777777" w:rsidR="00BA0910" w:rsidRDefault="00000000">
      <w:pPr>
        <w:pStyle w:val="newncpi0"/>
        <w:jc w:val="center"/>
        <w:rPr>
          <w:color w:val="000000"/>
          <w:lang w:val="ru-RU"/>
          <w14:ligatures w14:val="none"/>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505"/>
        <w:gridCol w:w="2835"/>
      </w:tblGrid>
      <w:tr w:rsidR="00BA0910" w14:paraId="612913E7" w14:textId="77777777">
        <w:tc>
          <w:tcPr>
            <w:tcW w:w="3750" w:type="pct"/>
            <w:tcBorders>
              <w:top w:val="nil"/>
              <w:left w:val="nil"/>
              <w:bottom w:val="nil"/>
              <w:right w:val="nil"/>
            </w:tcBorders>
            <w:tcMar>
              <w:top w:w="0" w:type="dxa"/>
              <w:left w:w="6" w:type="dxa"/>
              <w:bottom w:w="0" w:type="dxa"/>
              <w:right w:w="6" w:type="dxa"/>
            </w:tcMar>
            <w:hideMark/>
          </w:tcPr>
          <w:p w14:paraId="30E8F24A" w14:textId="77777777" w:rsidR="00BA0910" w:rsidRDefault="00000000">
            <w:pPr>
              <w:pStyle w:val="cap1"/>
              <w:rPr>
                <w:color w:val="000000"/>
              </w:rPr>
            </w:pPr>
            <w:bookmarkStart w:id="0" w:name="a12"/>
            <w:bookmarkEnd w:id="0"/>
            <w:r>
              <w:rPr>
                <w:color w:val="000000"/>
              </w:rPr>
              <w:t> </w:t>
            </w:r>
          </w:p>
        </w:tc>
        <w:tc>
          <w:tcPr>
            <w:tcW w:w="1250" w:type="pct"/>
            <w:tcBorders>
              <w:top w:val="nil"/>
              <w:left w:val="nil"/>
              <w:bottom w:val="nil"/>
              <w:right w:val="nil"/>
            </w:tcBorders>
            <w:tcMar>
              <w:top w:w="0" w:type="dxa"/>
              <w:left w:w="6" w:type="dxa"/>
              <w:bottom w:w="0" w:type="dxa"/>
              <w:right w:w="6" w:type="dxa"/>
            </w:tcMar>
            <w:hideMark/>
          </w:tcPr>
          <w:p w14:paraId="73A3D77F" w14:textId="77777777" w:rsidR="00BA0910" w:rsidRDefault="00000000">
            <w:pPr>
              <w:pStyle w:val="capu1"/>
              <w:rPr>
                <w:color w:val="000000"/>
              </w:rPr>
            </w:pPr>
            <w:r>
              <w:rPr>
                <w:color w:val="000000"/>
              </w:rPr>
              <w:t>УТВЕРЖДЕНО</w:t>
            </w:r>
          </w:p>
          <w:p w14:paraId="6F8F2270" w14:textId="77777777" w:rsidR="00BA0910" w:rsidRDefault="00000000">
            <w:pPr>
              <w:pStyle w:val="cap1"/>
              <w:rPr>
                <w:color w:val="000000"/>
              </w:rPr>
            </w:pPr>
            <w:r>
              <w:rPr>
                <w:color w:val="000000"/>
              </w:rPr>
              <w:t>Постановление</w:t>
            </w:r>
            <w:r>
              <w:rPr>
                <w:color w:val="000000"/>
              </w:rPr>
              <w:br/>
              <w:t>Совета Министров</w:t>
            </w:r>
            <w:r>
              <w:rPr>
                <w:color w:val="000000"/>
              </w:rPr>
              <w:br/>
              <w:t>Республики Беларусь</w:t>
            </w:r>
            <w:r>
              <w:rPr>
                <w:color w:val="000000"/>
              </w:rPr>
              <w:br/>
              <w:t>22.12.2018 № 935</w:t>
            </w:r>
          </w:p>
        </w:tc>
      </w:tr>
    </w:tbl>
    <w:p w14:paraId="7FED7070" w14:textId="77777777" w:rsidR="00BA0910" w:rsidRDefault="00000000">
      <w:pPr>
        <w:pStyle w:val="titleu"/>
        <w:rPr>
          <w:color w:val="000000"/>
          <w:lang w:val="ru-RU"/>
        </w:rPr>
      </w:pPr>
      <w:bookmarkStart w:id="1" w:name="a1"/>
      <w:bookmarkEnd w:id="1"/>
      <w:r>
        <w:rPr>
          <w:color w:val="000000"/>
          <w:lang w:val="ru-RU"/>
        </w:rPr>
        <w:t>ПОЛОЖЕНИЕ</w:t>
      </w:r>
      <w:r>
        <w:rPr>
          <w:color w:val="000000"/>
          <w:lang w:val="ru-RU"/>
        </w:rPr>
        <w:br/>
        <w:t>о порядке информирования потребителей о временном продлении или приостановлении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w:t>
      </w:r>
    </w:p>
    <w:p w14:paraId="52FF6BA0" w14:textId="77777777" w:rsidR="00BA0910" w:rsidRDefault="00000000">
      <w:pPr>
        <w:pStyle w:val="point"/>
        <w:rPr>
          <w:color w:val="000000"/>
          <w:lang w:val="ru-RU"/>
        </w:rPr>
      </w:pPr>
      <w:r>
        <w:rPr>
          <w:color w:val="000000"/>
          <w:lang w:val="ru-RU"/>
        </w:rPr>
        <w:t>1. Настоящим Положением определяется порядок информирования потребителей о временном продлении или приостановлении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w:t>
      </w:r>
    </w:p>
    <w:p w14:paraId="2BD0CB8B" w14:textId="77777777" w:rsidR="00BA0910" w:rsidRDefault="00000000">
      <w:pPr>
        <w:pStyle w:val="point"/>
        <w:rPr>
          <w:color w:val="000000"/>
          <w:lang w:val="ru-RU"/>
        </w:rPr>
      </w:pPr>
      <w:bookmarkStart w:id="2" w:name="a13"/>
      <w:bookmarkEnd w:id="2"/>
      <w:r>
        <w:rPr>
          <w:color w:val="000000"/>
          <w:lang w:val="ru-RU"/>
        </w:rPr>
        <w:t>2. Информирование потребителей о временном продлении или приостановлении работы торгового объекта (объекта обслуживания) для проведения ремонта, реконструкции, плановых санитарных дней и в иных подобных случаях осуществляется не позднее чем за пять дней до наступления таких событий, если иное не установлено законодательством, путем размещения объявления на входных дверях с указанием нового режима работы торгового объекта (объекта обслуживания) либо причин и периода приостановления работы торгового объекта (объекта обслуживания).</w:t>
      </w:r>
    </w:p>
    <w:p w14:paraId="041D54FD" w14:textId="77777777" w:rsidR="00BA0910" w:rsidRDefault="00000000">
      <w:pPr>
        <w:pStyle w:val="newncpi"/>
        <w:rPr>
          <w:color w:val="000000"/>
          <w:lang w:val="ru-RU"/>
        </w:rPr>
      </w:pPr>
      <w:bookmarkStart w:id="3" w:name="a14"/>
      <w:bookmarkEnd w:id="3"/>
      <w:r>
        <w:rPr>
          <w:color w:val="000000"/>
          <w:lang w:val="ru-RU"/>
        </w:rPr>
        <w:t>В случае, когда приостановление работы торгового объекта (объекта обслуживания) связано с требованием (предписанием) контролирующего (надзорного) органа о приостановлении (запрете) производства и (или) реализации товаров (работ, услуг), выполнением экстренных мероприятий при аварийных и чрезвычайных ситуациях, информация об этом доводится до сведения потребителей незамедлительно путем размещения объявления на входных дверях с указанием сроков начала и окончания приостановления работы торгового объекта (объекта обслуживания).</w:t>
      </w:r>
    </w:p>
    <w:p w14:paraId="745217F1" w14:textId="77777777" w:rsidR="00BA0910" w:rsidRDefault="00000000">
      <w:pPr>
        <w:pStyle w:val="newncpi"/>
        <w:rPr>
          <w:color w:val="000000"/>
          <w:lang w:val="ru-RU"/>
        </w:rPr>
      </w:pPr>
      <w:bookmarkStart w:id="4" w:name="a51"/>
      <w:bookmarkEnd w:id="4"/>
      <w:r>
        <w:rPr>
          <w:color w:val="000000"/>
          <w:lang w:val="ru-RU"/>
        </w:rPr>
        <w:t>Информация о временном продлении или приостановлении работы торгового объекта (объекта обслуживания) размещается также на принадлежащем его владельцу сайте в глобальной компьютерной сети Интернет (при наличии):</w:t>
      </w:r>
    </w:p>
    <w:p w14:paraId="0C6D74EF" w14:textId="77777777" w:rsidR="00BA0910" w:rsidRDefault="00000000">
      <w:pPr>
        <w:pStyle w:val="newncpi"/>
        <w:rPr>
          <w:color w:val="000000"/>
          <w:lang w:val="ru-RU"/>
        </w:rPr>
      </w:pPr>
      <w:r>
        <w:rPr>
          <w:color w:val="000000"/>
          <w:lang w:val="ru-RU"/>
        </w:rPr>
        <w:t>по основаниям, указанным в части первой настоящего пункта, – не позднее чем за пять дней до наступления соответствующих событий;</w:t>
      </w:r>
    </w:p>
    <w:p w14:paraId="5E2BBC61" w14:textId="77777777" w:rsidR="00BA0910" w:rsidRDefault="00000000">
      <w:pPr>
        <w:pStyle w:val="newncpi"/>
        <w:rPr>
          <w:color w:val="000000"/>
          <w:lang w:val="ru-RU"/>
        </w:rPr>
      </w:pPr>
      <w:bookmarkStart w:id="5" w:name="a46"/>
      <w:bookmarkEnd w:id="5"/>
      <w:r>
        <w:rPr>
          <w:color w:val="000000"/>
          <w:lang w:val="ru-RU"/>
        </w:rPr>
        <w:t>по основаниям, указанным в части второй настоящего пункта, – не позднее следующего дня после наступления соответствующих событий.</w:t>
      </w:r>
    </w:p>
    <w:p w14:paraId="4EE6C0FC" w14:textId="77777777" w:rsidR="00BA0910" w:rsidRDefault="00000000">
      <w:pPr>
        <w:pStyle w:val="point"/>
        <w:rPr>
          <w:color w:val="000000"/>
          <w:lang w:val="ru-RU"/>
        </w:rPr>
      </w:pPr>
      <w:r>
        <w:rPr>
          <w:color w:val="000000"/>
          <w:lang w:val="ru-RU"/>
        </w:rPr>
        <w:t>3. В случае если торговые объекты (объекты обслуживания) располагаются на территории рынка, при временном приостановлении его работы для проведения ремонта, плановых санитарных дней и в иных случаях информирование потребителей осуществляется администрацией рынка в порядке, установленном законодательством о торговле и общественном питании.</w:t>
      </w:r>
    </w:p>
    <w:p w14:paraId="05866508" w14:textId="77777777" w:rsidR="00BA0910" w:rsidRDefault="00000000">
      <w:pPr>
        <w:pStyle w:val="point"/>
        <w:rPr>
          <w:color w:val="000000"/>
          <w:lang w:val="ru-RU"/>
        </w:rPr>
      </w:pPr>
      <w:bookmarkStart w:id="6" w:name="a52"/>
      <w:bookmarkEnd w:id="6"/>
      <w:r>
        <w:rPr>
          <w:color w:val="000000"/>
          <w:lang w:val="ru-RU"/>
        </w:rPr>
        <w:t>4. Информирование потребителей о временном продлении или приостановлении работы продавца (исполнителя), осуществляющего торговлю (выполняющего работы, оказывающего услуги) без (вне) торгового объекта (объекта обслуживания), производится путем размещения информации в рекламе, а также каталогах, проспектах, буклетах или иных информационных источниках, посредством которых осуществляется реализация товаров (выполнение работ, оказание услуг), в случае наличия в них информации о режиме работы. Информация о временном продлении или приостановлении работы данного продавца (исполнителя) размещается также на принадлежащем ему сайте в глобальной компьютерной сети Интернет (при наличии) не позднее следующего дня после наступления соответствующих событий.</w:t>
      </w:r>
    </w:p>
    <w:p w14:paraId="0FDEA373" w14:textId="77777777" w:rsidR="00BA0910" w:rsidRDefault="0000000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8505"/>
        <w:gridCol w:w="2835"/>
      </w:tblGrid>
      <w:tr w:rsidR="00BA0910" w14:paraId="1C6385DC" w14:textId="77777777">
        <w:tc>
          <w:tcPr>
            <w:tcW w:w="3750" w:type="pct"/>
            <w:tcBorders>
              <w:top w:val="nil"/>
              <w:left w:val="nil"/>
              <w:bottom w:val="nil"/>
              <w:right w:val="nil"/>
            </w:tcBorders>
            <w:tcMar>
              <w:top w:w="0" w:type="dxa"/>
              <w:left w:w="6" w:type="dxa"/>
              <w:bottom w:w="0" w:type="dxa"/>
              <w:right w:w="6" w:type="dxa"/>
            </w:tcMar>
            <w:hideMark/>
          </w:tcPr>
          <w:p w14:paraId="6B312773" w14:textId="77777777" w:rsidR="00BA0910" w:rsidRDefault="00000000">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57C35B37" w14:textId="77777777" w:rsidR="00BA0910" w:rsidRDefault="00000000">
            <w:pPr>
              <w:pStyle w:val="capu1"/>
              <w:rPr>
                <w:color w:val="000000"/>
              </w:rPr>
            </w:pPr>
            <w:r>
              <w:rPr>
                <w:color w:val="000000"/>
              </w:rPr>
              <w:t>УТВЕРЖДЕНО</w:t>
            </w:r>
          </w:p>
          <w:p w14:paraId="7C8F314E" w14:textId="77777777" w:rsidR="00BA0910" w:rsidRDefault="00000000">
            <w:pPr>
              <w:pStyle w:val="cap1"/>
              <w:rPr>
                <w:color w:val="000000"/>
              </w:rPr>
            </w:pPr>
            <w:r>
              <w:rPr>
                <w:color w:val="000000"/>
              </w:rPr>
              <w:t>Постановление</w:t>
            </w:r>
            <w:r>
              <w:rPr>
                <w:color w:val="000000"/>
              </w:rPr>
              <w:br/>
              <w:t>Совета Министров</w:t>
            </w:r>
            <w:r>
              <w:rPr>
                <w:color w:val="000000"/>
              </w:rPr>
              <w:br/>
              <w:t>Республики Беларусь</w:t>
            </w:r>
            <w:r>
              <w:rPr>
                <w:color w:val="000000"/>
              </w:rPr>
              <w:br/>
              <w:t>22.12.2018 № 935</w:t>
            </w:r>
          </w:p>
        </w:tc>
      </w:tr>
    </w:tbl>
    <w:p w14:paraId="3112FA9A" w14:textId="77777777" w:rsidR="00BA0910" w:rsidRDefault="00000000">
      <w:pPr>
        <w:pStyle w:val="titleu"/>
        <w:rPr>
          <w:color w:val="000000"/>
          <w:lang w:val="ru-RU"/>
        </w:rPr>
      </w:pPr>
      <w:bookmarkStart w:id="7" w:name="a2"/>
      <w:bookmarkEnd w:id="7"/>
      <w:r>
        <w:rPr>
          <w:color w:val="000000"/>
          <w:lang w:val="ru-RU"/>
        </w:rPr>
        <w:t>ПОЛОЖЕНИЕ</w:t>
      </w:r>
      <w:r>
        <w:rPr>
          <w:color w:val="000000"/>
          <w:lang w:val="ru-RU"/>
        </w:rPr>
        <w:br/>
        <w:t>о порядке и условиях реализации товаров (выполнения работ, оказания услуг) по подарочному сертификату или иному подобному документу</w:t>
      </w:r>
    </w:p>
    <w:p w14:paraId="4024A9D5" w14:textId="77777777" w:rsidR="00BA0910" w:rsidRDefault="00000000">
      <w:pPr>
        <w:pStyle w:val="point"/>
        <w:rPr>
          <w:color w:val="000000"/>
          <w:lang w:val="ru-RU"/>
        </w:rPr>
      </w:pPr>
      <w:r>
        <w:rPr>
          <w:color w:val="000000"/>
          <w:lang w:val="ru-RU"/>
        </w:rPr>
        <w:t>1. Настоящим Положением определяются порядок и условия реализации товаров (выполнения работ, оказания услуг) по подарочному сертификату на товар (работу, услугу) или иному подобному документу (далее – подарочный сертификат).</w:t>
      </w:r>
    </w:p>
    <w:p w14:paraId="59941995" w14:textId="77777777" w:rsidR="00BA0910" w:rsidRDefault="00000000">
      <w:pPr>
        <w:pStyle w:val="point"/>
        <w:rPr>
          <w:color w:val="000000"/>
          <w:lang w:val="ru-RU"/>
        </w:rPr>
      </w:pPr>
      <w:bookmarkStart w:id="8" w:name="a41"/>
      <w:bookmarkEnd w:id="8"/>
      <w:r>
        <w:rPr>
          <w:color w:val="000000"/>
          <w:lang w:val="ru-RU"/>
        </w:rPr>
        <w:t>2. Для целей настоящего Положения применяются термины и их определения в значениях, установленных Законом Республики Беларусь «О защите прав потребителей», а также следующие термины и их определения:</w:t>
      </w:r>
    </w:p>
    <w:p w14:paraId="21A654BA" w14:textId="77777777" w:rsidR="00BA0910" w:rsidRDefault="00000000">
      <w:pPr>
        <w:pStyle w:val="newncpi"/>
        <w:rPr>
          <w:color w:val="000000"/>
          <w:lang w:val="ru-RU"/>
        </w:rPr>
      </w:pPr>
      <w:bookmarkStart w:id="9" w:name="a33"/>
      <w:bookmarkEnd w:id="9"/>
      <w:r>
        <w:rPr>
          <w:color w:val="000000"/>
          <w:lang w:val="ru-RU"/>
        </w:rPr>
        <w:t>номинальная цена подарочного сертификата – цена, по которой реализуется подарочный сертификат, равная цене товара (работы, услуги), наименование которого указано в подарочном сертификате, либо общей стоимости товаров (работ, услуг), указанных в подарочном сертификате, либо сумме денежных средств в белорусских рублях, на которую потребитель имеет право получить товары (работы, услуги), если их наименование не указано в подарочном сертификате;</w:t>
      </w:r>
    </w:p>
    <w:p w14:paraId="050D371F" w14:textId="77777777" w:rsidR="00BA0910" w:rsidRDefault="00000000">
      <w:pPr>
        <w:pStyle w:val="newncpi"/>
        <w:rPr>
          <w:color w:val="000000"/>
          <w:lang w:val="ru-RU"/>
        </w:rPr>
      </w:pPr>
      <w:bookmarkStart w:id="10" w:name="a34"/>
      <w:bookmarkEnd w:id="10"/>
      <w:r>
        <w:rPr>
          <w:color w:val="000000"/>
          <w:lang w:val="ru-RU"/>
        </w:rPr>
        <w:t>подарочный сертификат – документ, в том числе в электронном (цифровом) виде или ином, доступном для использования потребителем виде, удостоверяющий право лица, предъявившего такой документ (лиц, если такой документ предполагает его использование несколькими лицами), на получение товара (выполнение работы, оказание услуги), указанного в таком документе, и (или) на получение товаров (выполнение работ, оказание услуг) на сумму, эквивалентную сумме денежных средств, указанных в таком документе;</w:t>
      </w:r>
    </w:p>
    <w:p w14:paraId="670841AD" w14:textId="77777777" w:rsidR="00BA0910" w:rsidRDefault="00000000">
      <w:pPr>
        <w:pStyle w:val="newncpi"/>
        <w:rPr>
          <w:color w:val="000000"/>
          <w:lang w:val="ru-RU"/>
        </w:rPr>
      </w:pPr>
      <w:bookmarkStart w:id="11" w:name="a35"/>
      <w:bookmarkEnd w:id="11"/>
      <w:r>
        <w:rPr>
          <w:color w:val="000000"/>
          <w:lang w:val="ru-RU"/>
        </w:rPr>
        <w:t>реализатор подарочного сертификата (далее – реализатор) – продавец (исполнитель), реализующий подарочный сертификат, а также иная организация (индивидуальный предприниматель), реализующая (реализующий) подарочный сертификат от своего имени на основании договора с продавцом (исполнителем), осуществляющим реализацию товаров (выполнение работ, оказание услуг) по подарочным сертификатам;</w:t>
      </w:r>
    </w:p>
    <w:p w14:paraId="42CC8A80" w14:textId="77777777" w:rsidR="00BA0910" w:rsidRDefault="00000000">
      <w:pPr>
        <w:pStyle w:val="newncpi"/>
        <w:rPr>
          <w:color w:val="000000"/>
          <w:lang w:val="ru-RU"/>
        </w:rPr>
      </w:pPr>
      <w:bookmarkStart w:id="12" w:name="a36"/>
      <w:bookmarkEnd w:id="12"/>
      <w:r>
        <w:rPr>
          <w:color w:val="000000"/>
          <w:lang w:val="ru-RU"/>
        </w:rPr>
        <w:t>срок действия подарочного сертификата – период времени, установленный в днях, месяцах, годах или до определенной даты (день, месяц, год), в течение которого потребитель имеет право на получение товара (выполнение работы, оказание услуги), указанного в подарочном сертификате, и (или) на получение товаров (выполнение работ, оказание услуг) на сумму, эквивалентную сумме денежных средств, указанных в подарочном сертификате.</w:t>
      </w:r>
    </w:p>
    <w:p w14:paraId="3BEA259E" w14:textId="77777777" w:rsidR="00BA0910" w:rsidRDefault="00000000">
      <w:pPr>
        <w:pStyle w:val="point"/>
        <w:rPr>
          <w:color w:val="000000"/>
          <w:lang w:val="ru-RU"/>
        </w:rPr>
      </w:pPr>
      <w:bookmarkStart w:id="13" w:name="a15"/>
      <w:bookmarkEnd w:id="13"/>
      <w:r>
        <w:rPr>
          <w:color w:val="000000"/>
          <w:lang w:val="ru-RU"/>
        </w:rPr>
        <w:t>3. Информация, доводимая до потребителя на подарочном сертификате либо иным способом передаваемая потребителю вместе с сертификатом (в сопроводительных документах, кассовом чеке, договоре, на листке вкладыше и другое), должна содержать следующие сведения:</w:t>
      </w:r>
    </w:p>
    <w:p w14:paraId="20B2056D" w14:textId="77777777" w:rsidR="00BA0910" w:rsidRDefault="00000000">
      <w:pPr>
        <w:pStyle w:val="newncpi"/>
        <w:rPr>
          <w:color w:val="000000"/>
          <w:lang w:val="ru-RU"/>
        </w:rPr>
      </w:pPr>
      <w:r>
        <w:rPr>
          <w:color w:val="000000"/>
          <w:lang w:val="ru-RU"/>
        </w:rPr>
        <w:t>наименование, место нахождения, учетный номер плательщика, номер телефона реализатора, а если реализатором является физическое лицо, осуществляющее индивидуальную предпринимательскую деятельность, – его фамилию, собственное имя, отчество (если таковое имеется), место жительства (место пребывания), учетный номер плательщика, номер телефона;</w:t>
      </w:r>
    </w:p>
    <w:p w14:paraId="6886F712" w14:textId="77777777" w:rsidR="00BA0910" w:rsidRDefault="00000000">
      <w:pPr>
        <w:pStyle w:val="newncpi"/>
        <w:rPr>
          <w:color w:val="000000"/>
          <w:lang w:val="ru-RU"/>
        </w:rPr>
      </w:pPr>
      <w:r>
        <w:rPr>
          <w:color w:val="000000"/>
          <w:lang w:val="ru-RU"/>
        </w:rPr>
        <w:t xml:space="preserve">наименование, место нахождения продавца (продавцов), исполнителя (исполнителей), осуществляющего (осуществляющих) реализацию товара (выполнение работы, оказание услуги) по подарочному сертификату (далее – продавец (исполнитель), учетный номер плательщика, а если продавцом (исполнителем) является физическое лицо, осуществляющее индивидуальную предпринимательскую деятельность, – его фамилию, </w:t>
      </w:r>
      <w:r>
        <w:rPr>
          <w:color w:val="000000"/>
          <w:lang w:val="ru-RU"/>
        </w:rPr>
        <w:lastRenderedPageBreak/>
        <w:t>собственное имя, отчество (если таковое имеется), место жительства (место пребывания), учетный номер плательщика;</w:t>
      </w:r>
    </w:p>
    <w:p w14:paraId="1CC14A87" w14:textId="77777777" w:rsidR="00BA0910" w:rsidRDefault="00000000">
      <w:pPr>
        <w:pStyle w:val="newncpi"/>
        <w:rPr>
          <w:color w:val="000000"/>
          <w:lang w:val="ru-RU"/>
        </w:rPr>
      </w:pPr>
      <w:bookmarkStart w:id="14" w:name="a72"/>
      <w:bookmarkEnd w:id="14"/>
      <w:r>
        <w:rPr>
          <w:color w:val="000000"/>
          <w:lang w:val="ru-RU"/>
        </w:rPr>
        <w:t>номер телефона для справок по вопросам реализации товаров (выполнения работ, оказания услуг) по подарочному сертификату;</w:t>
      </w:r>
    </w:p>
    <w:p w14:paraId="3E54E07B" w14:textId="77777777" w:rsidR="00BA0910" w:rsidRDefault="00000000">
      <w:pPr>
        <w:pStyle w:val="newncpi"/>
        <w:rPr>
          <w:color w:val="000000"/>
          <w:lang w:val="ru-RU"/>
        </w:rPr>
      </w:pPr>
      <w:bookmarkStart w:id="15" w:name="a73"/>
      <w:bookmarkEnd w:id="15"/>
      <w:r>
        <w:rPr>
          <w:color w:val="000000"/>
          <w:lang w:val="ru-RU"/>
        </w:rPr>
        <w:t>наименование и место нахождения торговых объектов (интернет-магазинов, объектов обслуживания), в которых потребитель имеет право на получение товара (выполнение работы, оказание услуги) по подарочному сертификату, или ссылку на информационный источник, в котором содержится информация о торговых объектах (интернет-магазинах, объектах обслуживания). Вместо наименования и места нахождения торговых объектов (объектов обслуживания) допускается указать наименование торговых сетей (сетей объектов обслуживания), если потребитель может реализовать свое право на получение товаров (работ, услуг) в любом объекте, входящем в названные сети;</w:t>
      </w:r>
    </w:p>
    <w:p w14:paraId="59349471" w14:textId="77777777" w:rsidR="00BA0910" w:rsidRDefault="00000000">
      <w:pPr>
        <w:pStyle w:val="newncpi"/>
        <w:rPr>
          <w:color w:val="000000"/>
          <w:lang w:val="ru-RU"/>
        </w:rPr>
      </w:pPr>
      <w:r>
        <w:rPr>
          <w:color w:val="000000"/>
          <w:lang w:val="ru-RU"/>
        </w:rPr>
        <w:t>наименование товаров (работ, услуг) или групп товаров, право на получение которых удостоверяется подарочным сертификатом (при наличии);</w:t>
      </w:r>
    </w:p>
    <w:p w14:paraId="512F9103" w14:textId="77777777" w:rsidR="00BA0910" w:rsidRDefault="00000000">
      <w:pPr>
        <w:pStyle w:val="newncpi"/>
        <w:rPr>
          <w:color w:val="000000"/>
          <w:lang w:val="ru-RU"/>
        </w:rPr>
      </w:pPr>
      <w:r>
        <w:rPr>
          <w:color w:val="000000"/>
          <w:lang w:val="ru-RU"/>
        </w:rPr>
        <w:t>номинальную цену подарочного сертификата в белорусских рублях, определяющую сумму денежных средств, на которую потребитель имеет право получить товары (работы, услуги);</w:t>
      </w:r>
    </w:p>
    <w:p w14:paraId="28DAF164" w14:textId="77777777" w:rsidR="00BA0910" w:rsidRDefault="00000000">
      <w:pPr>
        <w:pStyle w:val="newncpi"/>
        <w:rPr>
          <w:color w:val="000000"/>
          <w:lang w:val="ru-RU"/>
        </w:rPr>
      </w:pPr>
      <w:r>
        <w:rPr>
          <w:color w:val="000000"/>
          <w:lang w:val="ru-RU"/>
        </w:rPr>
        <w:t>номер (при наличии) и дату реализации подарочного сертификата;</w:t>
      </w:r>
    </w:p>
    <w:p w14:paraId="726B3FE0" w14:textId="77777777" w:rsidR="00BA0910" w:rsidRDefault="00000000">
      <w:pPr>
        <w:pStyle w:val="newncpi"/>
        <w:rPr>
          <w:color w:val="000000"/>
          <w:lang w:val="ru-RU"/>
        </w:rPr>
      </w:pPr>
      <w:bookmarkStart w:id="16" w:name="a38"/>
      <w:bookmarkEnd w:id="16"/>
      <w:r>
        <w:rPr>
          <w:color w:val="000000"/>
          <w:lang w:val="ru-RU"/>
        </w:rPr>
        <w:t>срок действия подарочного сертификата или информацию о том, что подарочный сертификат является бессрочным;</w:t>
      </w:r>
    </w:p>
    <w:p w14:paraId="177E5735" w14:textId="77777777" w:rsidR="00BA0910" w:rsidRDefault="00000000">
      <w:pPr>
        <w:pStyle w:val="newncpi"/>
        <w:rPr>
          <w:color w:val="000000"/>
          <w:lang w:val="ru-RU"/>
        </w:rPr>
      </w:pPr>
      <w:bookmarkStart w:id="17" w:name="a53"/>
      <w:bookmarkEnd w:id="17"/>
      <w:r>
        <w:rPr>
          <w:color w:val="000000"/>
          <w:lang w:val="ru-RU"/>
        </w:rPr>
        <w:t>порядок и (или) условия реализации товаров (выполнения работ, оказания услуг) по подарочным сертификатам, установленные продавцом (исполнителем), реализатором, или ссылку на информационный источник, в котором содержатся указанные порядок и (или) условия.</w:t>
      </w:r>
    </w:p>
    <w:p w14:paraId="64E45635" w14:textId="77777777" w:rsidR="00BA0910" w:rsidRDefault="00000000">
      <w:pPr>
        <w:pStyle w:val="newncpi"/>
        <w:rPr>
          <w:color w:val="000000"/>
          <w:lang w:val="ru-RU"/>
        </w:rPr>
      </w:pPr>
      <w:bookmarkStart w:id="18" w:name="a48"/>
      <w:bookmarkEnd w:id="18"/>
      <w:r>
        <w:rPr>
          <w:color w:val="000000"/>
          <w:lang w:val="ru-RU"/>
        </w:rPr>
        <w:t>В месте реализации подарочных сертификатов порядок и (или) условия реализации товаров (выполнения работ, оказания услуг) по подарочным сертификатам, установленные продавцом (исполнителем), реализатором, должны быть размещены для ознакомления в доступном для потребителя месте.</w:t>
      </w:r>
    </w:p>
    <w:p w14:paraId="26CC13CF" w14:textId="77777777" w:rsidR="00BA0910" w:rsidRDefault="00000000">
      <w:pPr>
        <w:pStyle w:val="newncpi"/>
        <w:rPr>
          <w:color w:val="000000"/>
          <w:lang w:val="ru-RU"/>
        </w:rPr>
      </w:pPr>
      <w:r>
        <w:rPr>
          <w:color w:val="000000"/>
          <w:lang w:val="ru-RU"/>
        </w:rPr>
        <w:t>По требованию потребителя информация, размещение которой допускается в информационных источниках, должна быть предоставлена ему в письменной форме.</w:t>
      </w:r>
    </w:p>
    <w:p w14:paraId="7E20BCE5" w14:textId="77777777" w:rsidR="00BA0910" w:rsidRDefault="00000000">
      <w:pPr>
        <w:pStyle w:val="newncpi"/>
        <w:rPr>
          <w:color w:val="000000"/>
          <w:lang w:val="ru-RU"/>
        </w:rPr>
      </w:pPr>
      <w:bookmarkStart w:id="19" w:name="a49"/>
      <w:bookmarkEnd w:id="19"/>
      <w:r>
        <w:rPr>
          <w:color w:val="000000"/>
          <w:lang w:val="ru-RU"/>
        </w:rPr>
        <w:t>При реализации подарочного сертификата без (вне) торгового объекта (объекта обслуживания) на основании информации, содержащейся в рекламе, размещенной в каталогах, проспектах, буклетах или иных информационных источниках, в том числе глобальной компьютерной сети Интернет, до дня заключения договора купли-продажи подарочного сертификата информация, предусмотренная в части первой настоящего пункта, за исключением информации о номере и дате реализации подарочного сертификата, доводится до сведения потребителя в этих информационных источниках.</w:t>
      </w:r>
    </w:p>
    <w:p w14:paraId="48FB8F15" w14:textId="77777777" w:rsidR="00BA0910" w:rsidRDefault="00000000">
      <w:pPr>
        <w:pStyle w:val="point"/>
        <w:rPr>
          <w:color w:val="000000"/>
          <w:lang w:val="ru-RU"/>
        </w:rPr>
      </w:pPr>
      <w:bookmarkStart w:id="20" w:name="a42"/>
      <w:bookmarkEnd w:id="20"/>
      <w:r>
        <w:rPr>
          <w:color w:val="000000"/>
          <w:lang w:val="ru-RU"/>
        </w:rPr>
        <w:t>4. Продавец (исполнитель), реализатор не вправе устанавливать условия реализации товаров (выполнения работ, оказания услуг) по подарочным сертификатам, сокращающие сроки действия сертификата, влияющие на возможность его использования в течение срока его действия, а также обуславливающие получение потребителем товаров (работ, услуг) совершением каких-либо действий (активация подарочного сертификата и другое).</w:t>
      </w:r>
    </w:p>
    <w:p w14:paraId="75ACF610" w14:textId="77777777" w:rsidR="00BA0910" w:rsidRDefault="00000000">
      <w:pPr>
        <w:pStyle w:val="point"/>
        <w:rPr>
          <w:color w:val="000000"/>
          <w:lang w:val="ru-RU"/>
        </w:rPr>
      </w:pPr>
      <w:bookmarkStart w:id="21" w:name="a16"/>
      <w:bookmarkEnd w:id="21"/>
      <w:r>
        <w:rPr>
          <w:color w:val="000000"/>
          <w:lang w:val="ru-RU"/>
        </w:rPr>
        <w:t>5. При реализации подарочного сертификата потребителю должен быть выдан документ, подтверждающий оплату подарочного сертификата, в котором указывается информация о реализации подарочного сертификата.</w:t>
      </w:r>
    </w:p>
    <w:p w14:paraId="0768B110" w14:textId="77777777" w:rsidR="00BA0910" w:rsidRDefault="00000000">
      <w:pPr>
        <w:pStyle w:val="newncpi"/>
        <w:rPr>
          <w:color w:val="000000"/>
          <w:lang w:val="ru-RU"/>
        </w:rPr>
      </w:pPr>
      <w:bookmarkStart w:id="22" w:name="a45"/>
      <w:bookmarkEnd w:id="22"/>
      <w:r>
        <w:rPr>
          <w:color w:val="000000"/>
          <w:lang w:val="ru-RU"/>
        </w:rPr>
        <w:t>Сумма денежных средств, внесенная при приобретении подарочного сертификата, считается уплаченной в качестве предварительной оплаты (аванса).</w:t>
      </w:r>
    </w:p>
    <w:p w14:paraId="565D5FFE" w14:textId="77777777" w:rsidR="00BA0910" w:rsidRDefault="00000000">
      <w:pPr>
        <w:pStyle w:val="newncpi"/>
        <w:rPr>
          <w:color w:val="000000"/>
          <w:lang w:val="ru-RU"/>
        </w:rPr>
      </w:pPr>
      <w:bookmarkStart w:id="23" w:name="a40"/>
      <w:bookmarkEnd w:id="23"/>
      <w:r>
        <w:rPr>
          <w:color w:val="000000"/>
          <w:lang w:val="ru-RU"/>
        </w:rPr>
        <w:t>При получении потребителем товаров (работ, услуг) по подарочному сертификату потребителю должен быть выдан документ, подтверждающий факт приобретения товара (работы, услуги).</w:t>
      </w:r>
    </w:p>
    <w:p w14:paraId="5738816B" w14:textId="77777777" w:rsidR="00BA0910" w:rsidRDefault="00000000">
      <w:pPr>
        <w:pStyle w:val="newncpi"/>
        <w:rPr>
          <w:color w:val="000000"/>
          <w:lang w:val="ru-RU"/>
        </w:rPr>
      </w:pPr>
      <w:r>
        <w:rPr>
          <w:color w:val="000000"/>
          <w:lang w:val="ru-RU"/>
        </w:rPr>
        <w:lastRenderedPageBreak/>
        <w:t>Действие частей первой и второй настоящего пункта не распространяется на подарочные сертификаты, полученные потребителем в качестве выигрышей, призов и подарков в рамках проведения рекламных и иных маркетинговых мероприятий, проводимых в целях стимулирования реализации товаров (работ, услуг), а также при безвозмездной передаче сертификата.</w:t>
      </w:r>
    </w:p>
    <w:p w14:paraId="2DC9C029" w14:textId="77777777" w:rsidR="00BA0910" w:rsidRDefault="00000000">
      <w:pPr>
        <w:pStyle w:val="newncpi"/>
        <w:rPr>
          <w:color w:val="000000"/>
          <w:lang w:val="ru-RU"/>
        </w:rPr>
      </w:pPr>
      <w:r>
        <w:rPr>
          <w:color w:val="000000"/>
          <w:lang w:val="ru-RU"/>
        </w:rPr>
        <w:t>Действие части третьей настоящего пункта не распространяется на получение потребителями товаров (работ, услуг) по подарочным сертификатам, реализуемым продавцом (исполнителем), являющимся физическим лицом, осуществляющим ремесленную или самостоятельную профессиональную деятельность.</w:t>
      </w:r>
    </w:p>
    <w:p w14:paraId="2FDDBA04" w14:textId="77777777" w:rsidR="00BA0910" w:rsidRDefault="00000000">
      <w:pPr>
        <w:pStyle w:val="newncpi"/>
        <w:rPr>
          <w:color w:val="000000"/>
          <w:lang w:val="ru-RU"/>
        </w:rPr>
      </w:pPr>
      <w:r>
        <w:rPr>
          <w:color w:val="000000"/>
          <w:lang w:val="ru-RU"/>
        </w:rPr>
        <w:t>Продавец (исполнитель), являющийся физическим лицом, осуществляющим ремесленную или самостоятельную профессиональную деятельность, обязан по требованию потребителя при получении потребителем товаров (работ, услуг) по подарочному сертификату выдать ему документ, содержащий сведения о фамилии, собственном имени, отчестве (если таковое имеется) продавца (исполнителя), наименовании, цене товара (работы, услуги), удостоверенный подписью этого физического лица.</w:t>
      </w:r>
    </w:p>
    <w:p w14:paraId="6835EC1D" w14:textId="77777777" w:rsidR="00BA0910" w:rsidRDefault="00000000">
      <w:pPr>
        <w:pStyle w:val="point"/>
        <w:rPr>
          <w:color w:val="000000"/>
          <w:lang w:val="ru-RU"/>
        </w:rPr>
      </w:pPr>
      <w:bookmarkStart w:id="24" w:name="a31"/>
      <w:bookmarkEnd w:id="24"/>
      <w:r>
        <w:rPr>
          <w:color w:val="000000"/>
          <w:lang w:val="ru-RU"/>
        </w:rPr>
        <w:t xml:space="preserve">6. Продавец (исполнитель) обязан передать потребителю товары (выполнить работы, оказать услуги), указанные в подарочном сертификате. Оплата разницы между номинальной ценой сертификата и ценой товара (работы, услуги) либо суммарной ценой товаров (работ, услуг) на момент передачи его (их) потребителю по подарочному сертификату </w:t>
      </w:r>
      <w:proofErr w:type="gramStart"/>
      <w:r>
        <w:rPr>
          <w:color w:val="000000"/>
          <w:lang w:val="ru-RU"/>
        </w:rPr>
        <w:t>не осуществляется</w:t>
      </w:r>
      <w:proofErr w:type="gramEnd"/>
      <w:r>
        <w:rPr>
          <w:color w:val="000000"/>
          <w:lang w:val="ru-RU"/>
        </w:rPr>
        <w:t xml:space="preserve"> и выдача сдачи по такому сертификату не производится.</w:t>
      </w:r>
    </w:p>
    <w:p w14:paraId="77B00B5E" w14:textId="77777777" w:rsidR="00BA0910" w:rsidRDefault="00000000">
      <w:pPr>
        <w:pStyle w:val="newncpi"/>
        <w:rPr>
          <w:color w:val="000000"/>
          <w:lang w:val="ru-RU"/>
        </w:rPr>
      </w:pPr>
      <w:bookmarkStart w:id="25" w:name="a43"/>
      <w:bookmarkEnd w:id="25"/>
      <w:r>
        <w:rPr>
          <w:color w:val="000000"/>
          <w:lang w:val="ru-RU"/>
        </w:rPr>
        <w:t>Если общая стоимость товаров (работ, услуг), получаемых потребителем по подарочному сертификату, в котором наименование товаров (работ, услуг) не указано, окажется меньше номинальной цены подарочного сертификата, продавец (исполнитель) обязан обеспечить потребителю возможность получения товаров (работ, услуг) на оставшуюся сумму в течение срока действия подарочного сертификата. Если общая стоимость товаров (работ, услуг), получаемых потребителем по подарочному сертификату, в котором наименование товаров (работ, услуг) не указано, окажется больше номинальной цены подарочного сертификата, потребитель должен доплатить недостающую сумму.</w:t>
      </w:r>
    </w:p>
    <w:p w14:paraId="37B11880" w14:textId="77777777" w:rsidR="00BA0910" w:rsidRDefault="00000000">
      <w:pPr>
        <w:pStyle w:val="point"/>
        <w:rPr>
          <w:color w:val="000000"/>
          <w:lang w:val="ru-RU"/>
        </w:rPr>
      </w:pPr>
      <w:bookmarkStart w:id="26" w:name="a39"/>
      <w:bookmarkEnd w:id="26"/>
      <w:r>
        <w:rPr>
          <w:color w:val="000000"/>
          <w:lang w:val="ru-RU"/>
        </w:rPr>
        <w:t>7. Продавец (исполнитель) должен обеспечить передачу товаров (выполнение работ, оказание услуг) потребителю, предъявившему подарочный сертификат, в течение срока действия подарочного сертификата.</w:t>
      </w:r>
    </w:p>
    <w:p w14:paraId="2005AA03" w14:textId="77777777" w:rsidR="00BA0910" w:rsidRDefault="00000000">
      <w:pPr>
        <w:pStyle w:val="newncpi"/>
        <w:rPr>
          <w:color w:val="000000"/>
          <w:lang w:val="ru-RU"/>
        </w:rPr>
      </w:pPr>
      <w:bookmarkStart w:id="27" w:name="a44"/>
      <w:bookmarkEnd w:id="27"/>
      <w:r>
        <w:rPr>
          <w:color w:val="000000"/>
          <w:lang w:val="ru-RU"/>
        </w:rPr>
        <w:t>По истечении срока, указанного в подарочном сертификате, продавец (исполнитель) вправе отказать потребителю в передаче товаров (выполнении работ, оказании услуг). При этом денежные средства, равные номинальной цене подарочного сертификата, возврату потребителю не подлежат.</w:t>
      </w:r>
    </w:p>
    <w:p w14:paraId="145801D2" w14:textId="77777777" w:rsidR="00BA0910" w:rsidRDefault="00000000">
      <w:pPr>
        <w:pStyle w:val="newncpi"/>
        <w:rPr>
          <w:color w:val="000000"/>
          <w:lang w:val="ru-RU"/>
        </w:rPr>
      </w:pPr>
      <w:bookmarkStart w:id="28" w:name="a50"/>
      <w:bookmarkEnd w:id="28"/>
      <w:r>
        <w:rPr>
          <w:color w:val="000000"/>
          <w:lang w:val="ru-RU"/>
        </w:rPr>
        <w:t>Продавец (исполнитель) вправе в порядке и (или) на условиях реализации товаров (выполнения работ, оказания услуг) по подарочным сертификатам, им установленных, определить порядок и случаи продления срока действия подарочного сертификата.</w:t>
      </w:r>
    </w:p>
    <w:p w14:paraId="0F4A88C5" w14:textId="77777777" w:rsidR="00BA0910" w:rsidRDefault="00000000">
      <w:pPr>
        <w:pStyle w:val="point"/>
        <w:rPr>
          <w:color w:val="000000"/>
          <w:lang w:val="ru-RU"/>
        </w:rPr>
      </w:pPr>
      <w:bookmarkStart w:id="29" w:name="a47"/>
      <w:bookmarkEnd w:id="29"/>
      <w:r>
        <w:rPr>
          <w:color w:val="000000"/>
          <w:lang w:val="ru-RU"/>
        </w:rPr>
        <w:t>8. В случаях утраты, кражи, порчи подарочного сертификата, не позволяющих его идентифицировать, такой подарочный сертификат не восстанавливается, не обменивается на новый, денежные средства, равные номинальной цене подарочного сертификата, возврату потребителю не подлежат.</w:t>
      </w:r>
    </w:p>
    <w:p w14:paraId="396D98E0" w14:textId="77777777" w:rsidR="00BA0910" w:rsidRDefault="00000000">
      <w:pPr>
        <w:pStyle w:val="point"/>
        <w:rPr>
          <w:color w:val="000000"/>
          <w:lang w:val="ru-RU"/>
        </w:rPr>
      </w:pPr>
      <w:bookmarkStart w:id="30" w:name="a32"/>
      <w:bookmarkEnd w:id="30"/>
      <w:r>
        <w:rPr>
          <w:color w:val="000000"/>
          <w:lang w:val="ru-RU"/>
        </w:rPr>
        <w:t>9. К отношениям, связанным с реализацией товаров (выполнением работ, оказанием услуг) по подарочным сертификатам, применяется законодательство о защите прав потребителей.</w:t>
      </w:r>
    </w:p>
    <w:p w14:paraId="21699AE9" w14:textId="6BDC31F4" w:rsidR="008F6257" w:rsidRDefault="00000000">
      <w:pPr>
        <w:pStyle w:val="newncpi"/>
        <w:rPr>
          <w:color w:val="000000"/>
          <w:lang w:val="ru-RU"/>
        </w:rPr>
      </w:pPr>
      <w:r>
        <w:rPr>
          <w:color w:val="000000"/>
          <w:lang w:val="ru-RU"/>
        </w:rPr>
        <w:t>  </w:t>
      </w:r>
    </w:p>
    <w:sectPr w:rsidR="008F6257" w:rsidSect="00362BA2">
      <w:pgSz w:w="12240" w:h="15840"/>
      <w:pgMar w:top="284" w:right="474" w:bottom="567"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58"/>
    <w:rsid w:val="00036682"/>
    <w:rsid w:val="0025669E"/>
    <w:rsid w:val="00362BA2"/>
    <w:rsid w:val="00397658"/>
    <w:rsid w:val="00531C0A"/>
    <w:rsid w:val="008F6257"/>
    <w:rsid w:val="00976664"/>
    <w:rsid w:val="00BA091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6872"/>
  <w15:docId w15:val="{D28C7559-7459-44F9-8D78-D7D20AFE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2011</Words>
  <Characters>11469</Characters>
  <Application>Microsoft Office Word</Application>
  <DocSecurity>0</DocSecurity>
  <Lines>95</Lines>
  <Paragraphs>26</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Torg2</cp:lastModifiedBy>
  <cp:revision>2</cp:revision>
  <dcterms:created xsi:type="dcterms:W3CDTF">2026-02-17T09:16:00Z</dcterms:created>
  <dcterms:modified xsi:type="dcterms:W3CDTF">2026-02-17T09:16:00Z</dcterms:modified>
</cp:coreProperties>
</file>