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4418"/>
      </w:tblGrid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Новогрудский районный исполнительный комитет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(полное наименование районного,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городского (города областного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подчинения) Совета депутатов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(местного исполнительного и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распорядительного органа)</w:t>
            </w:r>
          </w:p>
        </w:tc>
      </w:tr>
    </w:tbl>
    <w:p w:rsidR="000C2497" w:rsidRPr="000C2497" w:rsidRDefault="000C2497" w:rsidP="000C249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hyperlink r:id="rId8" w:tooltip="-" w:history="1">
        <w:r w:rsidRPr="000C2497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u w:val="single"/>
            <w:lang w:val="ru-RU" w:eastAsia="ru-RU"/>
          </w:rPr>
          <w:t>ЗАЯВЛЕНИЕ</w:t>
        </w:r>
      </w:hyperlink>
      <w:r w:rsidRPr="000C249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br/>
      </w:r>
      <w:r w:rsidRPr="000C249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 изменении установленного законодательством срока уплаты налогов, сборов (пошлин), пеней физического лица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Иванов Иван Иванович</w:t>
      </w: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(фамилия, собственное имя, отчество (если таковое имеется) физического лица)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г. Новогрудок, ул. Октябрьская, д. 4</w:t>
      </w: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</w:t>
      </w: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(место жительства физического лица, учетный номер плательщика (при наличии)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Прошу изменить установленные законодательством сроки уплаты налогов, сборов (пошлин) (далее – налоги), пеней в форме </w:t>
      </w:r>
      <w:r w:rsidRPr="000C2497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отсрочки с последующей рассрочкой</w:t>
      </w:r>
    </w:p>
    <w:p w:rsidR="000C2497" w:rsidRPr="000C2497" w:rsidRDefault="000C2497" w:rsidP="000C2497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(отсрочки с единовременной уплатой 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сумм налогов, пеней; рассрочки с поэтапной уплатой сумм 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налогов, пеней; отсрочки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с последующей рассрочкой)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u w:val="single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на сумму задолженности по налогам, пеням</w:t>
      </w: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</w:t>
      </w:r>
      <w:r w:rsidRPr="000C249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val="ru-RU" w:eastAsia="ru-RU"/>
        </w:rPr>
        <w:t>текущих платежей в бюджет в установленный законодательством срок</w:t>
      </w:r>
      <w:r w:rsidRPr="000C2497">
        <w:rPr>
          <w:rFonts w:ascii="Times New Roman" w:eastAsia="Times New Roman" w:hAnsi="Times New Roman"/>
          <w:b/>
          <w:sz w:val="20"/>
          <w:szCs w:val="24"/>
          <w:u w:val="single"/>
          <w:lang w:val="ru-RU" w:eastAsia="ru-RU"/>
        </w:rPr>
        <w:t xml:space="preserve"> </w:t>
      </w:r>
      <w:r w:rsidRPr="000C2497">
        <w:rPr>
          <w:rFonts w:ascii="Times New Roman" w:eastAsia="Times New Roman" w:hAnsi="Times New Roman"/>
          <w:sz w:val="20"/>
          <w:szCs w:val="24"/>
          <w:u w:val="single"/>
          <w:lang w:val="ru-RU" w:eastAsia="ru-RU"/>
        </w:rPr>
        <w:t xml:space="preserve">_ </w:t>
      </w:r>
      <w:r w:rsidRPr="000C2497">
        <w:rPr>
          <w:rFonts w:ascii="Times New Roman" w:eastAsia="Times New Roman" w:hAnsi="Times New Roman"/>
          <w:b/>
          <w:sz w:val="20"/>
          <w:szCs w:val="24"/>
          <w:u w:val="single"/>
          <w:lang w:val="ru-RU" w:eastAsia="ru-RU"/>
        </w:rPr>
        <w:t>100000 бел. руб.</w:t>
      </w:r>
      <w:r w:rsidRPr="000C2497">
        <w:rPr>
          <w:rFonts w:ascii="Times New Roman" w:eastAsia="Times New Roman" w:hAnsi="Times New Roman"/>
          <w:b/>
          <w:sz w:val="20"/>
          <w:szCs w:val="24"/>
          <w:u w:val="single"/>
          <w:lang w:val="ru-RU" w:eastAsia="ru-RU"/>
        </w:rPr>
        <w:t>___________________________________________________</w:t>
      </w:r>
    </w:p>
    <w:p w:rsidR="000C2497" w:rsidRPr="000C2497" w:rsidRDefault="000C2497" w:rsidP="000C249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(указывается вид налога и сумма 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по объектам налогообложения, не связанным с осуществлением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предпринимательской деятельности, отдельно по каждому виду налога, пеням)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0C2497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связи </w:t>
      </w:r>
      <w:r w:rsidRPr="000C249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val="ru-RU" w:eastAsia="ru-RU"/>
        </w:rPr>
        <w:t>угрозы экономической несостоятельности (банкротства)</w:t>
      </w:r>
      <w:r w:rsidRPr="000C249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, задержка финансирования из бюджета, в том числе оплаты выполненного государственного заказа, в случае причинения ущерба в результате стихийного бедствия, технологической катастрофы или иных обстоятельств непреодолимой силы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Срок действия (нужное указать):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отсрочки с 01.01.2019 по 01.01.2020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рассрочки с ____________________ по ____________________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Прошу установить следующие сроки и порядок уплаты налогов, пеней: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отсрочки с единовременной уплатой сумм налогов, пеней – ___________ ____ г.;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рассрочки с поэтапной уплатой сумм налогов, пеней: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58"/>
        <w:gridCol w:w="7943"/>
      </w:tblGrid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Сумма (белорусские рубли)</w:t>
            </w: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</w:tbl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lastRenderedPageBreak/>
        <w:t> 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3723"/>
      </w:tblGrid>
      <w:tr w:rsidR="000C2497" w:rsidRPr="000C2497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 xml:space="preserve">Физическое лицо, претендующее 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 xml:space="preserve">на изменение установленного 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законодательством срока уплаты налогов,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пеней, или уполномоченное им лицо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__________________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C2497" w:rsidRPr="000C2497" w:rsidRDefault="000C2497" w:rsidP="000C24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(подпись)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80"/>
        <w:gridCol w:w="980"/>
        <w:gridCol w:w="980"/>
        <w:gridCol w:w="2864"/>
        <w:gridCol w:w="3163"/>
      </w:tblGrid>
      <w:tr w:rsidR="000C2497" w:rsidRPr="000C2497" w:rsidTr="002C508D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 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</w:tr>
    </w:tbl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  <w:r w:rsidRPr="004C10DA">
        <w:rPr>
          <w:rFonts w:ascii="Times New Roman" w:hAnsi="Times New Roman"/>
          <w:sz w:val="20"/>
          <w:szCs w:val="20"/>
          <w:lang w:val="ru-RU"/>
        </w:rPr>
        <w:t>пр. 18.1</w:t>
      </w:r>
      <w:r w:rsidR="000C2497">
        <w:rPr>
          <w:rFonts w:ascii="Times New Roman" w:hAnsi="Times New Roman"/>
          <w:sz w:val="20"/>
          <w:szCs w:val="20"/>
          <w:lang w:val="ru-RU"/>
        </w:rPr>
        <w:t>7</w:t>
      </w:r>
    </w:p>
    <w:p w:rsidR="00CC4BC7" w:rsidRPr="00594E6E" w:rsidRDefault="00CC4BC7" w:rsidP="00F73DBB">
      <w:pPr>
        <w:rPr>
          <w:lang w:val="ru-RU"/>
        </w:rPr>
      </w:pPr>
    </w:p>
    <w:sectPr w:rsidR="00CC4BC7" w:rsidRPr="00594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23" w:rsidRDefault="00E63223" w:rsidP="009339DB">
      <w:pPr>
        <w:spacing w:after="0" w:line="240" w:lineRule="auto"/>
      </w:pPr>
      <w:r>
        <w:separator/>
      </w:r>
    </w:p>
  </w:endnote>
  <w:endnote w:type="continuationSeparator" w:id="0">
    <w:p w:rsidR="00E63223" w:rsidRDefault="00E6322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23" w:rsidRDefault="00E63223" w:rsidP="009339DB">
      <w:pPr>
        <w:spacing w:after="0" w:line="240" w:lineRule="auto"/>
      </w:pPr>
      <w:r>
        <w:separator/>
      </w:r>
    </w:p>
  </w:footnote>
  <w:footnote w:type="continuationSeparator" w:id="0">
    <w:p w:rsidR="00E63223" w:rsidRDefault="00E6322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C2497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6322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2Okno\AppData\Local\Temp\Rar$DIa0.947\tx.dll%3fd=209374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2025-02-19T14:00:00Z</dcterms:created>
  <dcterms:modified xsi:type="dcterms:W3CDTF">2025-02-19T14:00:00Z</dcterms:modified>
</cp:coreProperties>
</file>