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03AC" w:rsidRDefault="00EF03AC" w:rsidP="00EF03AC">
      <w:pPr>
        <w:pStyle w:val="titlep"/>
        <w:jc w:val="center"/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ПЕРЕЧЕНЬ</w:t>
      </w:r>
      <w:r>
        <w:rPr>
          <w:b/>
          <w:color w:val="000000"/>
          <w:sz w:val="32"/>
          <w:szCs w:val="32"/>
        </w:rPr>
        <w:br/>
        <w:t>административных процедур, подлежащих осуществлению в электронной форме через единый портал электронных услуг</w:t>
      </w:r>
    </w:p>
    <w:tbl>
      <w:tblPr>
        <w:tblW w:w="5047" w:type="pct"/>
        <w:tblInd w:w="-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87"/>
        <w:gridCol w:w="1725"/>
        <w:gridCol w:w="2634"/>
        <w:gridCol w:w="2446"/>
      </w:tblGrid>
      <w:tr w:rsidR="00EF03AC" w:rsidRPr="002F61AF" w:rsidTr="00634A04">
        <w:trPr>
          <w:trHeight w:val="240"/>
        </w:trPr>
        <w:tc>
          <w:tcPr>
            <w:tcW w:w="1525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F03AC" w:rsidRDefault="00EF03AC" w:rsidP="00634A04">
            <w:pPr>
              <w:pStyle w:val="table10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административной процедуры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F03AC" w:rsidRDefault="00EF03AC" w:rsidP="00634A04">
            <w:pPr>
              <w:pStyle w:val="table10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Структурный элемент </w:t>
            </w:r>
            <w:hyperlink r:id="rId8" w:anchor="a7" w:tooltip="+" w:history="1">
              <w:r>
                <w:rPr>
                  <w:rStyle w:val="a4"/>
                  <w:sz w:val="28"/>
                  <w:szCs w:val="28"/>
                </w:rPr>
                <w:t>перечня</w:t>
              </w:r>
            </w:hyperlink>
            <w:hyperlink r:id="rId9" w:anchor="a20" w:tooltip="+" w:history="1">
              <w:r>
                <w:rPr>
                  <w:rStyle w:val="a4"/>
                  <w:sz w:val="28"/>
                  <w:szCs w:val="28"/>
                </w:rPr>
                <w:t>*</w:t>
              </w:r>
            </w:hyperlink>
            <w:r>
              <w:rPr>
                <w:sz w:val="28"/>
                <w:szCs w:val="28"/>
              </w:rPr>
              <w:t xml:space="preserve">, единого </w:t>
            </w:r>
            <w:hyperlink r:id="rId10" w:anchor="a1" w:tooltip="+" w:history="1">
              <w:r>
                <w:rPr>
                  <w:rStyle w:val="a4"/>
                  <w:sz w:val="28"/>
                  <w:szCs w:val="28"/>
                </w:rPr>
                <w:t>перечня</w:t>
              </w:r>
            </w:hyperlink>
            <w:hyperlink r:id="rId11" w:anchor="a21" w:tooltip="+" w:history="1">
              <w:r>
                <w:rPr>
                  <w:rStyle w:val="a4"/>
                  <w:sz w:val="28"/>
                  <w:szCs w:val="28"/>
                </w:rPr>
                <w:t>**</w:t>
              </w:r>
            </w:hyperlink>
          </w:p>
        </w:tc>
        <w:tc>
          <w:tcPr>
            <w:tcW w:w="1345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F03AC" w:rsidRDefault="00EF03AC" w:rsidP="00634A04">
            <w:pPr>
              <w:pStyle w:val="table10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Государственный орган (иная организация), осуществляющий административную процедуру в электронной форме через единый портал электронных услуг</w:t>
            </w:r>
          </w:p>
        </w:tc>
        <w:tc>
          <w:tcPr>
            <w:tcW w:w="1249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F03AC" w:rsidRDefault="00EF03AC" w:rsidP="00634A04">
            <w:pPr>
              <w:pStyle w:val="table10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Способ доступа к единому порталу электронных услуг</w:t>
            </w:r>
          </w:p>
        </w:tc>
      </w:tr>
      <w:tr w:rsidR="00BE45F9" w:rsidRPr="002F61AF" w:rsidTr="00634A04">
        <w:trPr>
          <w:trHeight w:val="240"/>
        </w:trPr>
        <w:tc>
          <w:tcPr>
            <w:tcW w:w="1525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45F9" w:rsidRDefault="00BE45F9" w:rsidP="00634A04">
            <w:pPr>
              <w:pStyle w:val="table10"/>
              <w:spacing w:line="276" w:lineRule="auto"/>
              <w:jc w:val="center"/>
              <w:rPr>
                <w:color w:val="212529"/>
                <w:sz w:val="20"/>
                <w:szCs w:val="20"/>
                <w:shd w:val="clear" w:color="auto" w:fill="FFFFFF"/>
              </w:rPr>
            </w:pPr>
            <w:r>
              <w:rPr>
                <w:b/>
              </w:rPr>
              <w:t>По заявлениям граждан</w:t>
            </w:r>
          </w:p>
          <w:p w:rsidR="00BE45F9" w:rsidRPr="00BE45F9" w:rsidRDefault="00BE45F9" w:rsidP="00634A04">
            <w:pPr>
              <w:pStyle w:val="table10"/>
              <w:spacing w:line="276" w:lineRule="auto"/>
              <w:jc w:val="center"/>
            </w:pPr>
            <w:r>
              <w:rPr>
                <w:color w:val="212529"/>
                <w:sz w:val="20"/>
                <w:szCs w:val="20"/>
                <w:shd w:val="clear" w:color="auto" w:fill="FFFFFF"/>
              </w:rPr>
              <w:t xml:space="preserve"> </w:t>
            </w:r>
            <w:r w:rsidRPr="00BE45F9">
              <w:rPr>
                <w:color w:val="212529"/>
                <w:shd w:val="clear" w:color="auto" w:fill="FFFFFF"/>
              </w:rPr>
              <w:t>Выдача справки о состоянии на учете нуждающихся в улучшении жилищных условий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45F9" w:rsidRPr="00BE45F9" w:rsidRDefault="00BE45F9" w:rsidP="00634A04">
            <w:pPr>
              <w:pStyle w:val="table10"/>
              <w:spacing w:line="276" w:lineRule="auto"/>
              <w:jc w:val="center"/>
            </w:pPr>
            <w:r w:rsidRPr="00BE45F9">
              <w:t>п</w:t>
            </w:r>
            <w:r>
              <w:t>одпу</w:t>
            </w:r>
            <w:r w:rsidRPr="00BE45F9">
              <w:t>нкт 1.3.1</w:t>
            </w:r>
            <w:r>
              <w:t xml:space="preserve"> пункта 1.3 </w:t>
            </w:r>
            <w:r w:rsidRPr="00BE45F9">
              <w:t xml:space="preserve"> </w:t>
            </w:r>
          </w:p>
        </w:tc>
        <w:tc>
          <w:tcPr>
            <w:tcW w:w="1345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45F9" w:rsidRDefault="00BE45F9" w:rsidP="00634A04">
            <w:pPr>
              <w:pStyle w:val="table10"/>
              <w:spacing w:line="276" w:lineRule="auto"/>
              <w:jc w:val="center"/>
              <w:rPr>
                <w:sz w:val="28"/>
                <w:szCs w:val="28"/>
              </w:rPr>
            </w:pPr>
            <w:r>
              <w:t>сельский, поселковый, городской (городов областного подчинения), районный исполнительный комитет, местная администрация района в городе</w:t>
            </w:r>
          </w:p>
        </w:tc>
        <w:tc>
          <w:tcPr>
            <w:tcW w:w="1249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45F9" w:rsidRDefault="00BE45F9" w:rsidP="00634A04">
            <w:pPr>
              <w:pStyle w:val="table10"/>
              <w:spacing w:line="276" w:lineRule="auto"/>
              <w:jc w:val="center"/>
              <w:rPr>
                <w:sz w:val="28"/>
                <w:szCs w:val="28"/>
              </w:rPr>
            </w:pPr>
            <w:r>
              <w:t>с использованием личного ключа электронной цифровой подписи</w:t>
            </w:r>
          </w:p>
        </w:tc>
      </w:tr>
      <w:tr w:rsidR="00BE45F9" w:rsidRPr="002F61AF" w:rsidTr="00634A04">
        <w:trPr>
          <w:trHeight w:val="240"/>
        </w:trPr>
        <w:tc>
          <w:tcPr>
            <w:tcW w:w="1525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45F9" w:rsidRPr="00BE45F9" w:rsidRDefault="00BE45F9" w:rsidP="00634A04">
            <w:pPr>
              <w:pStyle w:val="table10"/>
              <w:spacing w:line="276" w:lineRule="auto"/>
              <w:jc w:val="center"/>
              <w:rPr>
                <w:b/>
              </w:rPr>
            </w:pPr>
            <w:r w:rsidRPr="00BE45F9">
              <w:rPr>
                <w:color w:val="212529"/>
                <w:shd w:val="clear" w:color="auto" w:fill="FFFFFF"/>
              </w:rPr>
              <w:t>Выдача справки о предоставлении (</w:t>
            </w:r>
            <w:proofErr w:type="spellStart"/>
            <w:r w:rsidRPr="00BE45F9">
              <w:rPr>
                <w:color w:val="212529"/>
                <w:shd w:val="clear" w:color="auto" w:fill="FFFFFF"/>
              </w:rPr>
              <w:t>непредоставлении</w:t>
            </w:r>
            <w:proofErr w:type="spellEnd"/>
            <w:r w:rsidRPr="00BE45F9">
              <w:rPr>
                <w:color w:val="212529"/>
                <w:shd w:val="clear" w:color="auto" w:fill="FFFFFF"/>
              </w:rPr>
              <w:t>) одноразовой субсидии на строительство (реконструкцию) или приобретение жилого помещения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45F9" w:rsidRPr="00BE45F9" w:rsidRDefault="00BE45F9" w:rsidP="00634A04">
            <w:pPr>
              <w:pStyle w:val="table10"/>
              <w:spacing w:line="276" w:lineRule="auto"/>
              <w:jc w:val="center"/>
            </w:pPr>
            <w:r w:rsidRPr="00BE45F9">
              <w:t>п</w:t>
            </w:r>
            <w:r>
              <w:t>одпу</w:t>
            </w:r>
            <w:r w:rsidRPr="00BE45F9">
              <w:t>нкт</w:t>
            </w:r>
            <w:r>
              <w:t xml:space="preserve"> 1.3.9 пункта 1.3 </w:t>
            </w:r>
            <w:r w:rsidRPr="00BE45F9">
              <w:t xml:space="preserve"> </w:t>
            </w:r>
          </w:p>
        </w:tc>
        <w:tc>
          <w:tcPr>
            <w:tcW w:w="1345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45F9" w:rsidRDefault="00BE45F9" w:rsidP="00BE45F9">
            <w:pPr>
              <w:pStyle w:val="table10"/>
              <w:spacing w:line="276" w:lineRule="auto"/>
              <w:jc w:val="center"/>
            </w:pPr>
            <w:r w:rsidRPr="00BE45F9">
              <w:t>районный, городской (городов областного и районного подчинения) исполнительный комитет, местная администрация района в городе</w:t>
            </w:r>
          </w:p>
        </w:tc>
        <w:tc>
          <w:tcPr>
            <w:tcW w:w="1249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</w:tcPr>
          <w:p w:rsidR="00BE45F9" w:rsidRDefault="00BE45F9" w:rsidP="00634A04">
            <w:pPr>
              <w:pStyle w:val="table10"/>
              <w:spacing w:line="276" w:lineRule="auto"/>
              <w:jc w:val="center"/>
            </w:pPr>
            <w:r>
              <w:t>с использованием личного ключа электронной цифровой подписи</w:t>
            </w:r>
          </w:p>
        </w:tc>
      </w:tr>
      <w:tr w:rsidR="00EF03AC" w:rsidRPr="002F61AF" w:rsidTr="00634A04">
        <w:trPr>
          <w:trHeight w:val="1166"/>
        </w:trPr>
        <w:tc>
          <w:tcPr>
            <w:tcW w:w="1525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F03AC" w:rsidRPr="0022683E" w:rsidRDefault="00EF03AC" w:rsidP="00BE45F9">
            <w:pPr>
              <w:pStyle w:val="table10"/>
              <w:spacing w:before="0" w:beforeAutospacing="0" w:after="0" w:afterAutospacing="0" w:line="276" w:lineRule="auto"/>
              <w:jc w:val="center"/>
              <w:rPr>
                <w:color w:val="000000" w:themeColor="text1"/>
              </w:rPr>
            </w:pPr>
            <w:r w:rsidRPr="0022683E">
              <w:rPr>
                <w:color w:val="000000" w:themeColor="text1"/>
                <w:shd w:val="clear" w:color="auto" w:fill="FFFFFF"/>
              </w:rPr>
              <w:t>Выдача справки о размере пособия на детей и периоде его выплаты</w:t>
            </w:r>
          </w:p>
        </w:tc>
        <w:tc>
          <w:tcPr>
            <w:tcW w:w="881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F03AC" w:rsidRPr="0022683E" w:rsidRDefault="00EF03AC" w:rsidP="00BE45F9">
            <w:pPr>
              <w:pStyle w:val="table10"/>
              <w:spacing w:before="0" w:beforeAutospacing="0" w:after="0" w:afterAutospacing="0" w:line="276" w:lineRule="auto"/>
              <w:jc w:val="center"/>
              <w:rPr>
                <w:color w:val="000000" w:themeColor="text1"/>
                <w:shd w:val="clear" w:color="auto" w:fill="FFFFFF"/>
              </w:rPr>
            </w:pPr>
          </w:p>
          <w:p w:rsidR="00EF03AC" w:rsidRPr="0022683E" w:rsidRDefault="00EF03AC" w:rsidP="00BE45F9">
            <w:pPr>
              <w:pStyle w:val="table10"/>
              <w:spacing w:before="0" w:beforeAutospacing="0" w:after="0" w:afterAutospacing="0" w:line="276" w:lineRule="auto"/>
              <w:jc w:val="center"/>
              <w:rPr>
                <w:color w:val="000000" w:themeColor="text1"/>
              </w:rPr>
            </w:pPr>
            <w:r w:rsidRPr="0022683E">
              <w:rPr>
                <w:color w:val="000000" w:themeColor="text1"/>
                <w:shd w:val="clear" w:color="auto" w:fill="FFFFFF"/>
              </w:rPr>
              <w:t>пункт 2.18 перечня</w:t>
            </w:r>
          </w:p>
        </w:tc>
        <w:tc>
          <w:tcPr>
            <w:tcW w:w="1345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F03AC" w:rsidRPr="0022683E" w:rsidRDefault="00EF03AC" w:rsidP="00BE45F9">
            <w:pPr>
              <w:pStyle w:val="table10"/>
              <w:spacing w:before="0" w:beforeAutospacing="0" w:after="0" w:afterAutospacing="0" w:line="276" w:lineRule="auto"/>
              <w:jc w:val="center"/>
              <w:rPr>
                <w:color w:val="000000" w:themeColor="text1"/>
              </w:rPr>
            </w:pPr>
            <w:r w:rsidRPr="0022683E">
              <w:rPr>
                <w:color w:val="000000" w:themeColor="text1"/>
              </w:rPr>
              <w:t xml:space="preserve">Управление по труду, занятости и социальной защите  </w:t>
            </w:r>
            <w:proofErr w:type="spellStart"/>
            <w:r w:rsidRPr="0022683E">
              <w:rPr>
                <w:color w:val="000000" w:themeColor="text1"/>
              </w:rPr>
              <w:t>Новогрудского</w:t>
            </w:r>
            <w:proofErr w:type="spellEnd"/>
            <w:r w:rsidRPr="0022683E">
              <w:rPr>
                <w:color w:val="000000" w:themeColor="text1"/>
              </w:rPr>
              <w:t xml:space="preserve"> районного исполнительного комитета</w:t>
            </w:r>
          </w:p>
        </w:tc>
        <w:tc>
          <w:tcPr>
            <w:tcW w:w="1249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F03AC" w:rsidRPr="0022683E" w:rsidRDefault="00EF03AC" w:rsidP="00BE45F9">
            <w:pPr>
              <w:pStyle w:val="table10"/>
              <w:spacing w:before="0" w:beforeAutospacing="0" w:after="0" w:afterAutospacing="0" w:line="276" w:lineRule="auto"/>
              <w:jc w:val="center"/>
              <w:rPr>
                <w:color w:val="000000" w:themeColor="text1"/>
              </w:rPr>
            </w:pPr>
            <w:r w:rsidRPr="0022683E">
              <w:rPr>
                <w:color w:val="000000" w:themeColor="text1"/>
              </w:rPr>
              <w:t>с использованием личного ключа электронной цифровой подписи</w:t>
            </w:r>
          </w:p>
        </w:tc>
      </w:tr>
      <w:tr w:rsidR="00EF03AC" w:rsidRPr="002F61AF" w:rsidTr="00634A04">
        <w:trPr>
          <w:trHeight w:val="240"/>
        </w:trPr>
        <w:tc>
          <w:tcPr>
            <w:tcW w:w="15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F03AC" w:rsidRDefault="00EF03AC" w:rsidP="00634A04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Принятие решения о возможно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сти использования эксплуа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тиру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емого капитального строения по назначению в соответствии с единой классификацией назна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чения объектов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недвижимого имущества</w:t>
            </w:r>
          </w:p>
        </w:tc>
        <w:tc>
          <w:tcPr>
            <w:tcW w:w="8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F03AC" w:rsidRDefault="00EF03AC" w:rsidP="00634A04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пункт 22.9 перечня</w:t>
            </w:r>
          </w:p>
        </w:tc>
        <w:tc>
          <w:tcPr>
            <w:tcW w:w="13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F03AC" w:rsidRDefault="00EF03AC" w:rsidP="00634A04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сельский, поселковый, городской (городов областного подчинения), районный исполнительный комитет, местная администрация района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городе</w:t>
            </w:r>
          </w:p>
        </w:tc>
        <w:tc>
          <w:tcPr>
            <w:tcW w:w="12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  <w:r>
              <w:lastRenderedPageBreak/>
              <w:t>с использованием личного ключа электронной цифровой подписи</w:t>
            </w:r>
          </w:p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</w:p>
        </w:tc>
      </w:tr>
      <w:tr w:rsidR="00EF03AC" w:rsidRPr="002F61AF" w:rsidTr="00634A04">
        <w:trPr>
          <w:trHeight w:val="240"/>
        </w:trPr>
        <w:tc>
          <w:tcPr>
            <w:tcW w:w="15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F03AC" w:rsidRDefault="00EF03AC" w:rsidP="00634A04">
            <w:pPr>
              <w:autoSpaceDE w:val="0"/>
              <w:autoSpaceDN w:val="0"/>
              <w:adjustRightInd w:val="0"/>
              <w:spacing w:before="40"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Принятие решения о возможно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сти изменения назначения капи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тального строения, изолирован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ного помещения,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машино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-места по единой классификации назначения объектов недвижи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мого имущества без проведения строительно-монтажных работ</w:t>
            </w:r>
          </w:p>
        </w:tc>
        <w:tc>
          <w:tcPr>
            <w:tcW w:w="8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F03AC" w:rsidRDefault="00EF03AC" w:rsidP="00634A04">
            <w:pPr>
              <w:autoSpaceDE w:val="0"/>
              <w:autoSpaceDN w:val="0"/>
              <w:adjustRightInd w:val="0"/>
              <w:spacing w:before="40"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пункт 22.9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перечня</w:t>
            </w:r>
          </w:p>
        </w:tc>
        <w:tc>
          <w:tcPr>
            <w:tcW w:w="13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F03AC" w:rsidRDefault="00EF03AC" w:rsidP="00634A04">
            <w:pPr>
              <w:autoSpaceDE w:val="0"/>
              <w:autoSpaceDN w:val="0"/>
              <w:adjustRightInd w:val="0"/>
              <w:spacing w:before="40"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сельский, поселковый, городской (городов областного подчинения), районный исполнительный комитет, местная администрация района в городе</w:t>
            </w:r>
          </w:p>
        </w:tc>
        <w:tc>
          <w:tcPr>
            <w:tcW w:w="12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  <w:r>
              <w:t>с использованием личного ключа электронной цифровой подписи</w:t>
            </w:r>
          </w:p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</w:p>
        </w:tc>
      </w:tr>
      <w:tr w:rsidR="00EF03AC" w:rsidRPr="002F61AF" w:rsidTr="00634A04">
        <w:trPr>
          <w:trHeight w:val="240"/>
        </w:trPr>
        <w:tc>
          <w:tcPr>
            <w:tcW w:w="15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F03AC" w:rsidRDefault="00EF03AC" w:rsidP="00634A04">
            <w:pPr>
              <w:autoSpaceDE w:val="0"/>
              <w:autoSpaceDN w:val="0"/>
              <w:adjustRightInd w:val="0"/>
              <w:spacing w:before="40"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Принятие решения об определе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нии назначения капитального строения (здания, сооружения), изолированного помещения,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машино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-места в соответствии с единой классификацией назна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чения объектов недвижимого имущества (за исключением эксплуатируемых капитальных строений (зданий, сооружений), изолированных помещений,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машино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-мест</w:t>
            </w:r>
            <w:proofErr w:type="gramEnd"/>
          </w:p>
        </w:tc>
        <w:tc>
          <w:tcPr>
            <w:tcW w:w="8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F03AC" w:rsidRDefault="00EF03AC" w:rsidP="00634A04">
            <w:pPr>
              <w:autoSpaceDE w:val="0"/>
              <w:autoSpaceDN w:val="0"/>
              <w:adjustRightInd w:val="0"/>
              <w:spacing w:before="40"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пункт 22.9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перечня</w:t>
            </w:r>
          </w:p>
        </w:tc>
        <w:tc>
          <w:tcPr>
            <w:tcW w:w="13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F03AC" w:rsidRDefault="00EF03AC" w:rsidP="00634A04">
            <w:pPr>
              <w:autoSpaceDE w:val="0"/>
              <w:autoSpaceDN w:val="0"/>
              <w:adjustRightInd w:val="0"/>
              <w:spacing w:before="40"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сельский, поселковый, городской (городов областного подчинения), районный исполнительный комитет, местная администрация района в городе</w:t>
            </w:r>
          </w:p>
        </w:tc>
        <w:tc>
          <w:tcPr>
            <w:tcW w:w="12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  <w:r>
              <w:t>с использованием личного ключа электронной цифровой подписи</w:t>
            </w:r>
          </w:p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</w:p>
        </w:tc>
      </w:tr>
      <w:tr w:rsidR="00EF03AC" w:rsidRPr="002F61AF" w:rsidTr="00634A04">
        <w:trPr>
          <w:trHeight w:val="240"/>
        </w:trPr>
        <w:tc>
          <w:tcPr>
            <w:tcW w:w="15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F03AC" w:rsidRDefault="00EF03AC" w:rsidP="00634A04">
            <w:pPr>
              <w:autoSpaceDE w:val="0"/>
              <w:autoSpaceDN w:val="0"/>
              <w:adjustRightInd w:val="0"/>
              <w:spacing w:before="40"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Принятие решения о возможно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сти использования капитального строения, изолированного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мещения или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машино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-места, часть которого погибла, по назначению в соответствии с единой классификацией назна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чения объектов недвижимого имущества</w:t>
            </w:r>
          </w:p>
        </w:tc>
        <w:tc>
          <w:tcPr>
            <w:tcW w:w="8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F03AC" w:rsidRDefault="00EF03AC" w:rsidP="00634A04">
            <w:pPr>
              <w:autoSpaceDE w:val="0"/>
              <w:autoSpaceDN w:val="0"/>
              <w:adjustRightInd w:val="0"/>
              <w:spacing w:before="40"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пункт 22.9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перечня</w:t>
            </w:r>
          </w:p>
        </w:tc>
        <w:tc>
          <w:tcPr>
            <w:tcW w:w="13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F03AC" w:rsidRDefault="00EF03AC" w:rsidP="00634A04">
            <w:pPr>
              <w:autoSpaceDE w:val="0"/>
              <w:autoSpaceDN w:val="0"/>
              <w:adjustRightInd w:val="0"/>
              <w:spacing w:before="40"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сельский, поселковый, городской (городов областного подчинения), районный исполнительный комитет, местная администрация района в городе</w:t>
            </w:r>
          </w:p>
        </w:tc>
        <w:tc>
          <w:tcPr>
            <w:tcW w:w="12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  <w:r>
              <w:t>с использованием личного ключа электронной цифровой подписи</w:t>
            </w:r>
          </w:p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</w:p>
        </w:tc>
      </w:tr>
      <w:tr w:rsidR="00EF03AC" w:rsidRPr="002F61AF" w:rsidTr="00634A04">
        <w:tc>
          <w:tcPr>
            <w:tcW w:w="15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  <w:rPr>
                <w:b/>
              </w:rPr>
            </w:pPr>
            <w:r>
              <w:rPr>
                <w:b/>
              </w:rPr>
              <w:t>В отношении юридических лиц и индивидуальных предпринимателей</w:t>
            </w:r>
          </w:p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  <w:r>
              <w:t>Принятие решения о возможно</w:t>
            </w:r>
            <w:r>
              <w:softHyphen/>
              <w:t>сти использования эксплуатиру</w:t>
            </w:r>
            <w:r>
              <w:softHyphen/>
              <w:t xml:space="preserve">емого капитального строения (здания, сооружения) (далее в настоящем разделе – капитальное </w:t>
            </w:r>
            <w:r>
              <w:lastRenderedPageBreak/>
              <w:t>строение), изолиро</w:t>
            </w:r>
            <w:r>
              <w:softHyphen/>
              <w:t xml:space="preserve">ванного помещения, </w:t>
            </w:r>
            <w:proofErr w:type="spellStart"/>
            <w:r>
              <w:t>машино</w:t>
            </w:r>
            <w:proofErr w:type="spellEnd"/>
            <w:r>
              <w:t>-места по назначению в соответ</w:t>
            </w:r>
            <w:r>
              <w:softHyphen/>
              <w:t>ствии с единой классификацией назначения объектов недвижи</w:t>
            </w:r>
            <w:r>
              <w:softHyphen/>
              <w:t>мого имущества</w:t>
            </w:r>
          </w:p>
        </w:tc>
        <w:tc>
          <w:tcPr>
            <w:tcW w:w="8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03AC" w:rsidRDefault="00EF03AC" w:rsidP="00634A04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03AC" w:rsidRDefault="00EF03AC" w:rsidP="00634A04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03AC" w:rsidRDefault="00EF03AC" w:rsidP="00634A04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F03AC" w:rsidRDefault="00EF03AC" w:rsidP="00634A04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подпункт 3.12.1 пункта 3.12 единого пе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речня</w:t>
            </w:r>
          </w:p>
        </w:tc>
        <w:tc>
          <w:tcPr>
            <w:tcW w:w="13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</w:p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</w:p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  <w:proofErr w:type="spellStart"/>
            <w:r>
              <w:t>Новогрудский</w:t>
            </w:r>
            <w:proofErr w:type="spellEnd"/>
            <w:r>
              <w:t xml:space="preserve"> районный исполнительный комитет</w:t>
            </w:r>
          </w:p>
        </w:tc>
        <w:tc>
          <w:tcPr>
            <w:tcW w:w="12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</w:p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</w:p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  <w:r>
              <w:t>с использованием личного ключа электронной цифровой подписи (для юридических лиц и индивидуальных предпринимателей)</w:t>
            </w:r>
          </w:p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</w:p>
        </w:tc>
      </w:tr>
      <w:tr w:rsidR="00EF03AC" w:rsidRPr="002F61AF" w:rsidTr="00634A04">
        <w:tc>
          <w:tcPr>
            <w:tcW w:w="15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03AC" w:rsidRDefault="00EF03AC" w:rsidP="00634A04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Принятие решения о возможно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сти использования капитального строения, изолированного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мещения или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машино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-места, часть которого погибла, по назначению в соответствии с единой классификацией назна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чения объектов недвижимого имущества</w:t>
            </w:r>
          </w:p>
        </w:tc>
        <w:tc>
          <w:tcPr>
            <w:tcW w:w="8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03AC" w:rsidRDefault="00EF03AC" w:rsidP="00634A04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подпункт 3.12.2 пункта 3.12 единого пе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речня</w:t>
            </w:r>
          </w:p>
        </w:tc>
        <w:tc>
          <w:tcPr>
            <w:tcW w:w="13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  <w:proofErr w:type="spellStart"/>
            <w:r>
              <w:t>Новогрудский</w:t>
            </w:r>
            <w:proofErr w:type="spellEnd"/>
            <w:r>
              <w:t xml:space="preserve"> районный исполнительный комитет</w:t>
            </w:r>
          </w:p>
        </w:tc>
        <w:tc>
          <w:tcPr>
            <w:tcW w:w="12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  <w:r>
              <w:t>с использованием личного ключа электронной цифровой подписи (для юридических лиц и индивидуальных предпринимателей)</w:t>
            </w:r>
          </w:p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</w:p>
        </w:tc>
      </w:tr>
      <w:tr w:rsidR="00EF03AC" w:rsidRPr="002F61AF" w:rsidTr="00634A04">
        <w:tc>
          <w:tcPr>
            <w:tcW w:w="15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03AC" w:rsidRDefault="00EF03AC" w:rsidP="00634A04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Принятие решения о возможно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сти изменения назначения капи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тального строения, изолирован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ного помещения,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машино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-места по единой классификации назначения объектов недвижи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мого имущества без проведения строительно-монтажных работ</w:t>
            </w:r>
          </w:p>
        </w:tc>
        <w:tc>
          <w:tcPr>
            <w:tcW w:w="8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03AC" w:rsidRDefault="00EF03AC" w:rsidP="00634A04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подпункт 3.12.3 пункта 3.12 единого пе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речня</w:t>
            </w:r>
          </w:p>
        </w:tc>
        <w:tc>
          <w:tcPr>
            <w:tcW w:w="13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  <w:proofErr w:type="spellStart"/>
            <w:r>
              <w:t>Новогрудский</w:t>
            </w:r>
            <w:proofErr w:type="spellEnd"/>
            <w:r>
              <w:t xml:space="preserve"> районный исполнительный комитет</w:t>
            </w:r>
          </w:p>
        </w:tc>
        <w:tc>
          <w:tcPr>
            <w:tcW w:w="12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  <w:r>
              <w:t>с использованием личного ключа электронной цифровой подписи (для юридических лиц и индивидуальных предпринимателей)</w:t>
            </w:r>
          </w:p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</w:p>
        </w:tc>
      </w:tr>
      <w:tr w:rsidR="00EF03AC" w:rsidRPr="002F61AF" w:rsidTr="00634A04">
        <w:tc>
          <w:tcPr>
            <w:tcW w:w="15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03AC" w:rsidRDefault="00EF03AC" w:rsidP="00634A04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Принятие решения об определе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нии назначения капитального строения, изолированного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мещения,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машино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-места в соот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ветствии с единой классифика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цией назначения объектов 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движимого имущества (за ис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ключением эксплуатируемых кап</w:t>
            </w:r>
            <w:r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>итальных строений, изоли</w:t>
            </w:r>
            <w:r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softHyphen/>
              <w:t>рованных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помещений,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машино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-мест)</w:t>
            </w:r>
          </w:p>
        </w:tc>
        <w:tc>
          <w:tcPr>
            <w:tcW w:w="8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03AC" w:rsidRDefault="00EF03AC" w:rsidP="00634A04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подпункт 3.12.4 пункта 3.12 единого пе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речня</w:t>
            </w:r>
          </w:p>
        </w:tc>
        <w:tc>
          <w:tcPr>
            <w:tcW w:w="13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03AC" w:rsidRDefault="00EF03AC" w:rsidP="00634A04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Новогрудский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районный исполнительный комитет</w:t>
            </w:r>
          </w:p>
        </w:tc>
        <w:tc>
          <w:tcPr>
            <w:tcW w:w="12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  <w:r>
              <w:t>с использованием личного ключа электронной цифровой подписи (для юридических лиц и индивидуальных предпринимателей)</w:t>
            </w:r>
          </w:p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</w:p>
        </w:tc>
      </w:tr>
      <w:tr w:rsidR="00EF03AC" w:rsidRPr="002F61AF" w:rsidTr="00634A04">
        <w:tc>
          <w:tcPr>
            <w:tcW w:w="15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03AC" w:rsidRDefault="00EF03AC" w:rsidP="00634A04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Принятие решения об определе</w:t>
            </w:r>
            <w:r>
              <w:rPr>
                <w:rFonts w:ascii="Times New Roman" w:hAnsi="Times New Roman" w:cs="Times New Roman"/>
                <w:spacing w:val="-4"/>
                <w:sz w:val="24"/>
                <w:szCs w:val="24"/>
              </w:rPr>
              <w:softHyphen/>
              <w:t>нии назначения эксплуатируе</w:t>
            </w:r>
            <w:r>
              <w:rPr>
                <w:rFonts w:ascii="Times New Roman" w:hAnsi="Times New Roman" w:cs="Times New Roman"/>
                <w:spacing w:val="-4"/>
                <w:sz w:val="24"/>
                <w:szCs w:val="24"/>
              </w:rPr>
              <w:softHyphen/>
              <w:t>мого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капитального строения, изолированного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помещения,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машино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-места, принадлежащих организациям, образованным в результате реорганизации орга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низаций водопроводно-канали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зационного хозяйства, а также организациям, опреде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ленным принимающей стороной по объектам водопроводно-канализа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ционного хозяйства в рамках совершенствования </w:t>
            </w:r>
            <w:r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структуры управления водопро</w:t>
            </w:r>
            <w:r>
              <w:rPr>
                <w:rFonts w:ascii="Times New Roman" w:hAnsi="Times New Roman" w:cs="Times New Roman"/>
                <w:spacing w:val="-4"/>
                <w:sz w:val="24"/>
                <w:szCs w:val="24"/>
              </w:rPr>
              <w:softHyphen/>
              <w:t>водно-канализационного хозяй</w:t>
            </w:r>
            <w:r>
              <w:rPr>
                <w:rFonts w:ascii="Times New Roman" w:hAnsi="Times New Roman" w:cs="Times New Roman"/>
                <w:spacing w:val="-4"/>
                <w:sz w:val="24"/>
                <w:szCs w:val="24"/>
              </w:rPr>
              <w:softHyphen/>
              <w:t>ства</w:t>
            </w:r>
            <w:proofErr w:type="gramEnd"/>
          </w:p>
        </w:tc>
        <w:tc>
          <w:tcPr>
            <w:tcW w:w="8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03AC" w:rsidRDefault="00EF03AC" w:rsidP="00634A04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подпункт 3.12.5 пункта 3.12 единого пе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речня</w:t>
            </w:r>
          </w:p>
        </w:tc>
        <w:tc>
          <w:tcPr>
            <w:tcW w:w="13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03AC" w:rsidRDefault="00EF03AC" w:rsidP="00634A04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Новогрудский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районный исполнительный комитет</w:t>
            </w:r>
          </w:p>
        </w:tc>
        <w:tc>
          <w:tcPr>
            <w:tcW w:w="12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  <w:r>
              <w:t xml:space="preserve">с использованием личного ключа электронной </w:t>
            </w:r>
            <w:r>
              <w:lastRenderedPageBreak/>
              <w:t>цифровой подписи (для юридических лиц и индивидуальных предпринимателей)</w:t>
            </w:r>
          </w:p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</w:p>
        </w:tc>
      </w:tr>
      <w:tr w:rsidR="00B730BF" w:rsidRPr="002F61AF" w:rsidTr="00634A04">
        <w:tc>
          <w:tcPr>
            <w:tcW w:w="15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30BF" w:rsidRDefault="00B730BF" w:rsidP="00634A04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B730B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lastRenderedPageBreak/>
              <w:t>Согласование проведения ярмарки</w:t>
            </w:r>
          </w:p>
        </w:tc>
        <w:tc>
          <w:tcPr>
            <w:tcW w:w="8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30BF" w:rsidRDefault="00B730BF" w:rsidP="00B730BF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anchor="a171" w:tooltip="+" w:history="1">
              <w:r w:rsidRPr="00B730B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подпункт 8.</w:t>
              </w:r>
              <w:r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5</w:t>
              </w:r>
              <w:r w:rsidRPr="00B730B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.1</w:t>
              </w:r>
            </w:hyperlink>
            <w:r w:rsidRPr="00B730BF">
              <w:rPr>
                <w:rFonts w:ascii="Times New Roman" w:hAnsi="Times New Roman" w:cs="Times New Roman"/>
                <w:sz w:val="24"/>
                <w:szCs w:val="24"/>
              </w:rPr>
              <w:t xml:space="preserve"> пункта 8.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730BF">
              <w:rPr>
                <w:rFonts w:ascii="Times New Roman" w:hAnsi="Times New Roman" w:cs="Times New Roman"/>
                <w:sz w:val="24"/>
                <w:szCs w:val="24"/>
              </w:rPr>
              <w:t xml:space="preserve"> единого перечня</w:t>
            </w:r>
          </w:p>
        </w:tc>
        <w:tc>
          <w:tcPr>
            <w:tcW w:w="13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30BF" w:rsidRDefault="00B730BF" w:rsidP="00634A04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730BF">
              <w:rPr>
                <w:rFonts w:ascii="Times New Roman" w:hAnsi="Times New Roman" w:cs="Times New Roman"/>
                <w:sz w:val="24"/>
                <w:szCs w:val="24"/>
              </w:rPr>
              <w:t>Новогрудский</w:t>
            </w:r>
            <w:proofErr w:type="spellEnd"/>
            <w:r w:rsidRPr="00B730BF">
              <w:rPr>
                <w:rFonts w:ascii="Times New Roman" w:hAnsi="Times New Roman" w:cs="Times New Roman"/>
                <w:sz w:val="24"/>
                <w:szCs w:val="24"/>
              </w:rPr>
              <w:t xml:space="preserve"> районный исполнительный комитет</w:t>
            </w:r>
          </w:p>
        </w:tc>
        <w:tc>
          <w:tcPr>
            <w:tcW w:w="12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30BF" w:rsidRDefault="00B730BF" w:rsidP="00634A04">
            <w:pPr>
              <w:pStyle w:val="table10"/>
              <w:spacing w:before="120" w:beforeAutospacing="0" w:line="276" w:lineRule="auto"/>
              <w:jc w:val="center"/>
            </w:pPr>
            <w:r w:rsidRPr="00B730BF">
              <w:t>с использованием личного ключа электронной цифровой подписи (для юридических лиц и индивидуальных предпринимателей)</w:t>
            </w:r>
          </w:p>
        </w:tc>
      </w:tr>
      <w:tr w:rsidR="00B730BF" w:rsidRPr="002F61AF" w:rsidTr="00634A04">
        <w:tc>
          <w:tcPr>
            <w:tcW w:w="15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30BF" w:rsidRDefault="00B730BF" w:rsidP="00634A04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B730BF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 Согласование режима работы после 23.00 и до 7.00 торгового объекта, объекта общественного питания, в которых после 23.00 и до 7.00 осуществляется розничная торговля алкогольными, слабоалкогольными напитками и (или) пивом</w:t>
            </w:r>
            <w:bookmarkStart w:id="0" w:name="_GoBack"/>
            <w:bookmarkEnd w:id="0"/>
          </w:p>
        </w:tc>
        <w:tc>
          <w:tcPr>
            <w:tcW w:w="8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30BF" w:rsidRDefault="00B730BF" w:rsidP="00B730BF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anchor="a171" w:tooltip="+" w:history="1">
              <w:r w:rsidRPr="00B730B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подпункт 8.</w:t>
              </w:r>
              <w:r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8</w:t>
              </w:r>
              <w:r w:rsidRPr="00B730B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.1</w:t>
              </w:r>
            </w:hyperlink>
            <w:r w:rsidRPr="00B730BF">
              <w:rPr>
                <w:rFonts w:ascii="Times New Roman" w:hAnsi="Times New Roman" w:cs="Times New Roman"/>
                <w:sz w:val="24"/>
                <w:szCs w:val="24"/>
              </w:rPr>
              <w:t xml:space="preserve"> пункта 8.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B730BF">
              <w:rPr>
                <w:rFonts w:ascii="Times New Roman" w:hAnsi="Times New Roman" w:cs="Times New Roman"/>
                <w:sz w:val="24"/>
                <w:szCs w:val="24"/>
              </w:rPr>
              <w:t xml:space="preserve"> единого перечня</w:t>
            </w:r>
          </w:p>
        </w:tc>
        <w:tc>
          <w:tcPr>
            <w:tcW w:w="13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30BF" w:rsidRDefault="00B730BF" w:rsidP="00634A04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730BF">
              <w:rPr>
                <w:rFonts w:ascii="Times New Roman" w:hAnsi="Times New Roman" w:cs="Times New Roman"/>
                <w:sz w:val="24"/>
                <w:szCs w:val="24"/>
              </w:rPr>
              <w:t>Новогрудский</w:t>
            </w:r>
            <w:proofErr w:type="spellEnd"/>
            <w:r w:rsidRPr="00B730BF">
              <w:rPr>
                <w:rFonts w:ascii="Times New Roman" w:hAnsi="Times New Roman" w:cs="Times New Roman"/>
                <w:sz w:val="24"/>
                <w:szCs w:val="24"/>
              </w:rPr>
              <w:t xml:space="preserve"> районный исполнительный комитет</w:t>
            </w:r>
          </w:p>
        </w:tc>
        <w:tc>
          <w:tcPr>
            <w:tcW w:w="12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30BF" w:rsidRDefault="00B730BF" w:rsidP="00634A04">
            <w:pPr>
              <w:pStyle w:val="table10"/>
              <w:spacing w:before="120" w:beforeAutospacing="0" w:line="276" w:lineRule="auto"/>
              <w:jc w:val="center"/>
            </w:pPr>
            <w:r w:rsidRPr="00B730BF">
              <w:t>с использованием личного ключа электронной цифровой подписи (для юридических лиц и индивидуальных предпринимателей)</w:t>
            </w:r>
          </w:p>
        </w:tc>
      </w:tr>
      <w:tr w:rsidR="00EF03AC" w:rsidRPr="002F61AF" w:rsidTr="00634A04">
        <w:tc>
          <w:tcPr>
            <w:tcW w:w="15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03AC" w:rsidRDefault="00EF03AC" w:rsidP="00634A04">
            <w:pPr>
              <w:pStyle w:val="table10"/>
              <w:spacing w:line="276" w:lineRule="auto"/>
              <w:jc w:val="center"/>
              <w:rPr>
                <w:color w:val="393939"/>
                <w:shd w:val="clear" w:color="auto" w:fill="FFFFFF"/>
              </w:rPr>
            </w:pPr>
            <w:r>
              <w:t xml:space="preserve">Включение сведений о субъектах торговли, субъектах общественного питания, торговых объектах, объектах общественного питания, торговых центрах, рынках, </w:t>
            </w:r>
            <w:proofErr w:type="gramStart"/>
            <w:r>
              <w:t>интернет-магазинах</w:t>
            </w:r>
            <w:proofErr w:type="gramEnd"/>
            <w:r>
              <w:t xml:space="preserve">, формах торговли, </w:t>
            </w:r>
            <w:r>
              <w:lastRenderedPageBreak/>
              <w:t xml:space="preserve">осуществляемых без использования торговых объектов, в Торговый </w:t>
            </w:r>
            <w:hyperlink r:id="rId14" w:anchor="a188" w:tooltip="+" w:history="1">
              <w:r>
                <w:rPr>
                  <w:rStyle w:val="a4"/>
                </w:rPr>
                <w:t>реестр</w:t>
              </w:r>
            </w:hyperlink>
            <w:r>
              <w:t xml:space="preserve"> Республики Беларусь</w:t>
            </w:r>
          </w:p>
        </w:tc>
        <w:tc>
          <w:tcPr>
            <w:tcW w:w="8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03AC" w:rsidRDefault="005366BA" w:rsidP="00634A04">
            <w:pPr>
              <w:pStyle w:val="table10"/>
              <w:spacing w:line="276" w:lineRule="auto"/>
              <w:jc w:val="center"/>
              <w:rPr>
                <w:color w:val="393939"/>
                <w:shd w:val="clear" w:color="auto" w:fill="FFFFFF"/>
              </w:rPr>
            </w:pPr>
            <w:hyperlink r:id="rId15" w:anchor="a171" w:tooltip="+" w:history="1">
              <w:r w:rsidR="00EF03AC">
                <w:rPr>
                  <w:rStyle w:val="a4"/>
                </w:rPr>
                <w:t>подпункт 8.9.1</w:t>
              </w:r>
            </w:hyperlink>
            <w:r w:rsidR="00EF03AC">
              <w:t xml:space="preserve"> пункта 8.9 единого перечня</w:t>
            </w:r>
          </w:p>
        </w:tc>
        <w:tc>
          <w:tcPr>
            <w:tcW w:w="13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</w:p>
          <w:p w:rsidR="00EF03AC" w:rsidRDefault="00EF03AC" w:rsidP="00634A04">
            <w:pPr>
              <w:pStyle w:val="table10"/>
              <w:spacing w:line="276" w:lineRule="auto"/>
              <w:jc w:val="center"/>
            </w:pPr>
            <w:proofErr w:type="spellStart"/>
            <w:r>
              <w:t>Новогрудский</w:t>
            </w:r>
            <w:proofErr w:type="spellEnd"/>
            <w:r>
              <w:t xml:space="preserve"> районный исполнительный комитет</w:t>
            </w:r>
          </w:p>
        </w:tc>
        <w:tc>
          <w:tcPr>
            <w:tcW w:w="12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03AC" w:rsidRDefault="00EF03AC" w:rsidP="00634A04">
            <w:pPr>
              <w:pStyle w:val="table10"/>
              <w:spacing w:line="276" w:lineRule="auto"/>
              <w:jc w:val="center"/>
            </w:pPr>
            <w:r>
              <w:t>с использованием личного ключа электронной цифровой подписи (для юридических лиц и индивидуальных предпринимателей)</w:t>
            </w:r>
          </w:p>
        </w:tc>
      </w:tr>
      <w:tr w:rsidR="00EF03AC" w:rsidRPr="002F61AF" w:rsidTr="00634A04">
        <w:tc>
          <w:tcPr>
            <w:tcW w:w="15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  <w:r>
              <w:lastRenderedPageBreak/>
              <w:t xml:space="preserve">Внесение изменения в сведения, включенные в Торговый </w:t>
            </w:r>
            <w:hyperlink r:id="rId16" w:anchor="a188" w:tooltip="+" w:history="1">
              <w:r>
                <w:rPr>
                  <w:rStyle w:val="a4"/>
                </w:rPr>
                <w:t>реестр</w:t>
              </w:r>
            </w:hyperlink>
            <w:r>
              <w:t xml:space="preserve"> Республики Беларусь</w:t>
            </w:r>
          </w:p>
        </w:tc>
        <w:tc>
          <w:tcPr>
            <w:tcW w:w="8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03AC" w:rsidRDefault="005366BA" w:rsidP="00634A04">
            <w:pPr>
              <w:pStyle w:val="table10"/>
              <w:spacing w:before="120" w:beforeAutospacing="0" w:line="276" w:lineRule="auto"/>
              <w:jc w:val="center"/>
            </w:pPr>
            <w:hyperlink r:id="rId17" w:anchor="a323" w:tooltip="+" w:history="1">
              <w:r w:rsidR="00EF03AC">
                <w:rPr>
                  <w:rStyle w:val="a4"/>
                </w:rPr>
                <w:t>подпункт 8.9.3</w:t>
              </w:r>
            </w:hyperlink>
            <w:r w:rsidR="00EF03AC">
              <w:t xml:space="preserve"> пункта 8.9 единого перечня</w:t>
            </w:r>
          </w:p>
        </w:tc>
        <w:tc>
          <w:tcPr>
            <w:tcW w:w="13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  <w:proofErr w:type="spellStart"/>
            <w:r>
              <w:t>Новогрудский</w:t>
            </w:r>
            <w:proofErr w:type="spellEnd"/>
            <w:r>
              <w:t xml:space="preserve"> районный исполнительный комитет</w:t>
            </w:r>
          </w:p>
        </w:tc>
        <w:tc>
          <w:tcPr>
            <w:tcW w:w="12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  <w:r>
              <w:t>с использованием личного ключа электронной цифровой подписи (для юридических лиц и индивидуальных предпринимателей)</w:t>
            </w:r>
          </w:p>
        </w:tc>
      </w:tr>
      <w:tr w:rsidR="00EF03AC" w:rsidRPr="002F61AF" w:rsidTr="00634A04">
        <w:tc>
          <w:tcPr>
            <w:tcW w:w="15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  <w:r>
              <w:t xml:space="preserve">Исключение сведений из Торгового </w:t>
            </w:r>
            <w:hyperlink r:id="rId18" w:anchor="a188" w:tooltip="+" w:history="1">
              <w:r>
                <w:rPr>
                  <w:rStyle w:val="a4"/>
                </w:rPr>
                <w:t>реестра</w:t>
              </w:r>
            </w:hyperlink>
            <w:r>
              <w:t xml:space="preserve"> Республики Беларусь</w:t>
            </w:r>
          </w:p>
        </w:tc>
        <w:tc>
          <w:tcPr>
            <w:tcW w:w="8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03AC" w:rsidRDefault="005366BA" w:rsidP="00634A04">
            <w:pPr>
              <w:pStyle w:val="table10"/>
              <w:spacing w:before="120" w:beforeAutospacing="0" w:line="276" w:lineRule="auto"/>
              <w:jc w:val="center"/>
            </w:pPr>
            <w:hyperlink r:id="rId19" w:anchor="a324" w:tooltip="+" w:history="1">
              <w:r w:rsidR="00EF03AC">
                <w:rPr>
                  <w:rStyle w:val="a4"/>
                </w:rPr>
                <w:t>подпункт 8.9.5</w:t>
              </w:r>
            </w:hyperlink>
            <w:r w:rsidR="00EF03AC">
              <w:t xml:space="preserve"> пункта 8.9 единого перечня</w:t>
            </w:r>
          </w:p>
        </w:tc>
        <w:tc>
          <w:tcPr>
            <w:tcW w:w="13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  <w:proofErr w:type="spellStart"/>
            <w:r>
              <w:t>Новогрудский</w:t>
            </w:r>
            <w:proofErr w:type="spellEnd"/>
            <w:r>
              <w:t xml:space="preserve"> районный исполнительный комитет</w:t>
            </w:r>
          </w:p>
        </w:tc>
        <w:tc>
          <w:tcPr>
            <w:tcW w:w="12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  <w:r>
              <w:t>с использованием личного ключа электронной цифровой подписи (для юридических лиц и индивидуальных предпринимателей)</w:t>
            </w:r>
          </w:p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</w:p>
        </w:tc>
      </w:tr>
      <w:tr w:rsidR="00EF03AC" w:rsidRPr="002F61AF" w:rsidTr="00634A04">
        <w:tc>
          <w:tcPr>
            <w:tcW w:w="15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  <w:r w:rsidRPr="002F61AF">
              <w:t xml:space="preserve">Получение удостоверения на право организации и проведения культурно-зрелищного мероприятия на территории Республики Беларусь организатором культурно-зрелищного мероприятия с участием только белорусских исполнителей, а также государственной организацией культуры при условии финансирования организации и проведения культурно-зрелищного мероприятия полностью либо частично за счет </w:t>
            </w:r>
            <w:r w:rsidRPr="002F61AF">
              <w:lastRenderedPageBreak/>
              <w:t>средств бюджета</w:t>
            </w:r>
          </w:p>
        </w:tc>
        <w:tc>
          <w:tcPr>
            <w:tcW w:w="8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  <w:r>
              <w:lastRenderedPageBreak/>
              <w:t>подпункт 11.10.1 пункта 11.10 еди</w:t>
            </w:r>
            <w:r>
              <w:softHyphen/>
              <w:t>ного перечня</w:t>
            </w:r>
          </w:p>
        </w:tc>
        <w:tc>
          <w:tcPr>
            <w:tcW w:w="13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  <w:proofErr w:type="spellStart"/>
            <w:r>
              <w:t>Новогрудский</w:t>
            </w:r>
            <w:proofErr w:type="spellEnd"/>
            <w:r>
              <w:t xml:space="preserve"> районный исполнительный комитет</w:t>
            </w:r>
          </w:p>
        </w:tc>
        <w:tc>
          <w:tcPr>
            <w:tcW w:w="12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  <w:r>
              <w:t>с использованием личного ключа электронной цифровой подписи (для юридических лиц и индивидуальных предпринимателей)</w:t>
            </w:r>
          </w:p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</w:p>
        </w:tc>
      </w:tr>
      <w:tr w:rsidR="00EF03AC" w:rsidRPr="002F61AF" w:rsidTr="00634A04">
        <w:tc>
          <w:tcPr>
            <w:tcW w:w="15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03AC" w:rsidRPr="002F61AF" w:rsidRDefault="00EF03AC" w:rsidP="00634A04">
            <w:pPr>
              <w:pStyle w:val="table10"/>
              <w:spacing w:before="120" w:beforeAutospacing="0" w:line="276" w:lineRule="auto"/>
              <w:jc w:val="center"/>
            </w:pPr>
            <w:r w:rsidRPr="00004823">
              <w:lastRenderedPageBreak/>
              <w:t>Получение удостоверения на право организации и проведения культурно-зрелищного мероприятия на территории Республики Беларусь (кроме организаторов культурно-зрелищных мероприятий с участием только белорусских исполнителей, а также государственных организаций культуры при условии финансирования организаций и проведения культурно-зрелищных мероприятий полностью либо частично за счет средств бюджета)</w:t>
            </w:r>
          </w:p>
        </w:tc>
        <w:tc>
          <w:tcPr>
            <w:tcW w:w="8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  <w:r>
              <w:t>подпункт 11.10.2 пункта 11.10 еди</w:t>
            </w:r>
            <w:r>
              <w:softHyphen/>
              <w:t>ного перечня</w:t>
            </w:r>
          </w:p>
        </w:tc>
        <w:tc>
          <w:tcPr>
            <w:tcW w:w="13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  <w:proofErr w:type="spellStart"/>
            <w:r>
              <w:t>Новогрудский</w:t>
            </w:r>
            <w:proofErr w:type="spellEnd"/>
            <w:r>
              <w:t xml:space="preserve"> районный исполнительный комитет</w:t>
            </w:r>
          </w:p>
        </w:tc>
        <w:tc>
          <w:tcPr>
            <w:tcW w:w="12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  <w:r>
              <w:t>с использованием личного ключа электронной цифровой подписи (для юридических лиц и индивидуальных предпринимателей)</w:t>
            </w:r>
          </w:p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</w:p>
        </w:tc>
      </w:tr>
      <w:tr w:rsidR="00EF03AC" w:rsidRPr="002F61AF" w:rsidTr="00634A04">
        <w:tc>
          <w:tcPr>
            <w:tcW w:w="15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03AC" w:rsidRDefault="00EF03AC" w:rsidP="00634A04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Получение разрешения на эксплуатацию кинозала, иного специально оборудованного помещения (места), оснащенного кинооборудованием, и такого оборудования</w:t>
            </w:r>
          </w:p>
        </w:tc>
        <w:tc>
          <w:tcPr>
            <w:tcW w:w="8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03AC" w:rsidRDefault="00EF03AC" w:rsidP="00634A04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подпункт 11.12.1 пункта 11.12 еди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перечня</w:t>
            </w:r>
          </w:p>
        </w:tc>
        <w:tc>
          <w:tcPr>
            <w:tcW w:w="13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F03AC" w:rsidRDefault="00EF03AC" w:rsidP="00634A04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Новогрудский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районный исполнительный комитет</w:t>
            </w:r>
          </w:p>
        </w:tc>
        <w:tc>
          <w:tcPr>
            <w:tcW w:w="12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  <w:r>
              <w:t>с использованием личного ключа электронной цифровой подписи (для юридических лиц и индивидуальных предпринимателей)</w:t>
            </w:r>
          </w:p>
          <w:p w:rsidR="00EF03AC" w:rsidRDefault="00EF03AC" w:rsidP="00634A04">
            <w:pPr>
              <w:pStyle w:val="table10"/>
              <w:spacing w:before="120" w:beforeAutospacing="0" w:line="276" w:lineRule="auto"/>
              <w:jc w:val="center"/>
            </w:pPr>
          </w:p>
        </w:tc>
      </w:tr>
    </w:tbl>
    <w:p w:rsidR="00CC4BC7" w:rsidRPr="00390FCE" w:rsidRDefault="00CC4BC7" w:rsidP="00390FCE"/>
    <w:sectPr w:rsidR="00CC4BC7" w:rsidRPr="00390FCE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66BA" w:rsidRDefault="005366BA" w:rsidP="009339DB">
      <w:pPr>
        <w:spacing w:after="0" w:line="240" w:lineRule="auto"/>
      </w:pPr>
      <w:r>
        <w:separator/>
      </w:r>
    </w:p>
  </w:endnote>
  <w:endnote w:type="continuationSeparator" w:id="0">
    <w:p w:rsidR="005366BA" w:rsidRDefault="005366BA" w:rsidP="009339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66BA" w:rsidRDefault="005366BA" w:rsidP="009339DB">
      <w:pPr>
        <w:spacing w:after="0" w:line="240" w:lineRule="auto"/>
      </w:pPr>
      <w:r>
        <w:separator/>
      </w:r>
    </w:p>
  </w:footnote>
  <w:footnote w:type="continuationSeparator" w:id="0">
    <w:p w:rsidR="005366BA" w:rsidRDefault="005366BA" w:rsidP="009339D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7D53B5"/>
    <w:multiLevelType w:val="hybridMultilevel"/>
    <w:tmpl w:val="C136C2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5F18BE"/>
    <w:multiLevelType w:val="multilevel"/>
    <w:tmpl w:val="E0129F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82E1883"/>
    <w:multiLevelType w:val="hybridMultilevel"/>
    <w:tmpl w:val="C136C2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9F3DD6"/>
    <w:multiLevelType w:val="multilevel"/>
    <w:tmpl w:val="1ADCBE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BAA5990"/>
    <w:multiLevelType w:val="multilevel"/>
    <w:tmpl w:val="5B4259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3631CF7"/>
    <w:multiLevelType w:val="hybridMultilevel"/>
    <w:tmpl w:val="BEF65F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18F3813"/>
    <w:multiLevelType w:val="hybridMultilevel"/>
    <w:tmpl w:val="C136C2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B497BCF"/>
    <w:multiLevelType w:val="hybridMultilevel"/>
    <w:tmpl w:val="BEF65F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7"/>
  </w:num>
  <w:num w:numId="4">
    <w:abstractNumId w:val="3"/>
  </w:num>
  <w:num w:numId="5">
    <w:abstractNumId w:val="6"/>
  </w:num>
  <w:num w:numId="6">
    <w:abstractNumId w:val="2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4AC0"/>
    <w:rsid w:val="00001C4F"/>
    <w:rsid w:val="0006627F"/>
    <w:rsid w:val="000E1CBC"/>
    <w:rsid w:val="0011055C"/>
    <w:rsid w:val="00131D7C"/>
    <w:rsid w:val="001645A7"/>
    <w:rsid w:val="00166712"/>
    <w:rsid w:val="0022683E"/>
    <w:rsid w:val="002476D0"/>
    <w:rsid w:val="00390FCE"/>
    <w:rsid w:val="0052259B"/>
    <w:rsid w:val="00533642"/>
    <w:rsid w:val="005366BA"/>
    <w:rsid w:val="00593E60"/>
    <w:rsid w:val="00616F1E"/>
    <w:rsid w:val="006A62AC"/>
    <w:rsid w:val="006C4AC0"/>
    <w:rsid w:val="007D55CC"/>
    <w:rsid w:val="009339DB"/>
    <w:rsid w:val="0095481B"/>
    <w:rsid w:val="00AC6482"/>
    <w:rsid w:val="00B3508C"/>
    <w:rsid w:val="00B730BF"/>
    <w:rsid w:val="00B8259E"/>
    <w:rsid w:val="00BE45F9"/>
    <w:rsid w:val="00BF2015"/>
    <w:rsid w:val="00C03F1C"/>
    <w:rsid w:val="00CC4BC7"/>
    <w:rsid w:val="00D57B19"/>
    <w:rsid w:val="00E11025"/>
    <w:rsid w:val="00E52933"/>
    <w:rsid w:val="00E55C49"/>
    <w:rsid w:val="00E91318"/>
    <w:rsid w:val="00EC6759"/>
    <w:rsid w:val="00EF0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3AC"/>
    <w:rPr>
      <w:rFonts w:eastAsiaTheme="minorEastAsia"/>
      <w:lang w:val="ru-RU" w:eastAsia="ru-RU"/>
    </w:rPr>
  </w:style>
  <w:style w:type="paragraph" w:styleId="1">
    <w:name w:val="heading 1"/>
    <w:basedOn w:val="a"/>
    <w:link w:val="10"/>
    <w:uiPriority w:val="9"/>
    <w:qFormat/>
    <w:rsid w:val="007D55C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US"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350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B3508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B3508C"/>
    <w:pPr>
      <w:ind w:left="720"/>
      <w:contextualSpacing/>
    </w:pPr>
    <w:rPr>
      <w:rFonts w:eastAsiaTheme="minorHAnsi"/>
      <w:lang w:val="en-US" w:eastAsia="en-US"/>
    </w:rPr>
  </w:style>
  <w:style w:type="paragraph" w:styleId="a6">
    <w:name w:val="header"/>
    <w:basedOn w:val="a"/>
    <w:link w:val="a7"/>
    <w:uiPriority w:val="99"/>
    <w:unhideWhenUsed/>
    <w:rsid w:val="009339DB"/>
    <w:pPr>
      <w:tabs>
        <w:tab w:val="center" w:pos="4844"/>
        <w:tab w:val="right" w:pos="9689"/>
      </w:tabs>
      <w:spacing w:after="0" w:line="240" w:lineRule="auto"/>
    </w:pPr>
    <w:rPr>
      <w:rFonts w:eastAsiaTheme="minorHAnsi"/>
      <w:lang w:val="en-US" w:eastAsia="en-US"/>
    </w:rPr>
  </w:style>
  <w:style w:type="character" w:customStyle="1" w:styleId="a7">
    <w:name w:val="Верхний колонтитул Знак"/>
    <w:basedOn w:val="a0"/>
    <w:link w:val="a6"/>
    <w:uiPriority w:val="99"/>
    <w:rsid w:val="009339DB"/>
  </w:style>
  <w:style w:type="paragraph" w:styleId="a8">
    <w:name w:val="footer"/>
    <w:basedOn w:val="a"/>
    <w:link w:val="a9"/>
    <w:uiPriority w:val="99"/>
    <w:unhideWhenUsed/>
    <w:rsid w:val="009339DB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339DB"/>
  </w:style>
  <w:style w:type="character" w:customStyle="1" w:styleId="10">
    <w:name w:val="Заголовок 1 Знак"/>
    <w:basedOn w:val="a0"/>
    <w:link w:val="1"/>
    <w:uiPriority w:val="9"/>
    <w:rsid w:val="007D55C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titlep">
    <w:name w:val="titlep"/>
    <w:basedOn w:val="a"/>
    <w:rsid w:val="00EF03A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EF03A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3AC"/>
    <w:rPr>
      <w:rFonts w:eastAsiaTheme="minorEastAsia"/>
      <w:lang w:val="ru-RU" w:eastAsia="ru-RU"/>
    </w:rPr>
  </w:style>
  <w:style w:type="paragraph" w:styleId="1">
    <w:name w:val="heading 1"/>
    <w:basedOn w:val="a"/>
    <w:link w:val="10"/>
    <w:uiPriority w:val="9"/>
    <w:qFormat/>
    <w:rsid w:val="007D55C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US"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350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B3508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B3508C"/>
    <w:pPr>
      <w:ind w:left="720"/>
      <w:contextualSpacing/>
    </w:pPr>
    <w:rPr>
      <w:rFonts w:eastAsiaTheme="minorHAnsi"/>
      <w:lang w:val="en-US" w:eastAsia="en-US"/>
    </w:rPr>
  </w:style>
  <w:style w:type="paragraph" w:styleId="a6">
    <w:name w:val="header"/>
    <w:basedOn w:val="a"/>
    <w:link w:val="a7"/>
    <w:uiPriority w:val="99"/>
    <w:unhideWhenUsed/>
    <w:rsid w:val="009339DB"/>
    <w:pPr>
      <w:tabs>
        <w:tab w:val="center" w:pos="4844"/>
        <w:tab w:val="right" w:pos="9689"/>
      </w:tabs>
      <w:spacing w:after="0" w:line="240" w:lineRule="auto"/>
    </w:pPr>
    <w:rPr>
      <w:rFonts w:eastAsiaTheme="minorHAnsi"/>
      <w:lang w:val="en-US" w:eastAsia="en-US"/>
    </w:rPr>
  </w:style>
  <w:style w:type="character" w:customStyle="1" w:styleId="a7">
    <w:name w:val="Верхний колонтитул Знак"/>
    <w:basedOn w:val="a0"/>
    <w:link w:val="a6"/>
    <w:uiPriority w:val="99"/>
    <w:rsid w:val="009339DB"/>
  </w:style>
  <w:style w:type="paragraph" w:styleId="a8">
    <w:name w:val="footer"/>
    <w:basedOn w:val="a"/>
    <w:link w:val="a9"/>
    <w:uiPriority w:val="99"/>
    <w:unhideWhenUsed/>
    <w:rsid w:val="009339DB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339DB"/>
  </w:style>
  <w:style w:type="character" w:customStyle="1" w:styleId="10">
    <w:name w:val="Заголовок 1 Знак"/>
    <w:basedOn w:val="a0"/>
    <w:link w:val="1"/>
    <w:uiPriority w:val="9"/>
    <w:rsid w:val="007D55C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titlep">
    <w:name w:val="titlep"/>
    <w:basedOn w:val="a"/>
    <w:rsid w:val="00EF03A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EF03A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032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3045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208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005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809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2584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15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035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98589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83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775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471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5796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701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669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23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5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017054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527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114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028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034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1335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142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05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857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880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9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6895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997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Sp1Okno\Desktop\tx.dll%3fd=186610&amp;a=7" TargetMode="External"/><Relationship Id="rId13" Type="http://schemas.openxmlformats.org/officeDocument/2006/relationships/hyperlink" Target="file:///C:\Users\Sp1Okno\Desktop\tx.dll%3fd=466341&amp;a=171" TargetMode="External"/><Relationship Id="rId18" Type="http://schemas.openxmlformats.org/officeDocument/2006/relationships/hyperlink" Target="file:///C:\Users\Sp1Okno\Desktop\tx.dll%3fd=219924&amp;a=188" TargetMode="Externa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file:///C:\Users\Sp1Okno\Desktop\tx.dll%3fd=466341&amp;a=171" TargetMode="External"/><Relationship Id="rId17" Type="http://schemas.openxmlformats.org/officeDocument/2006/relationships/hyperlink" Target="file:///C:\Users\Sp1Okno\Desktop\tx.dll%3fd=466341&amp;a=323" TargetMode="External"/><Relationship Id="rId2" Type="http://schemas.openxmlformats.org/officeDocument/2006/relationships/styles" Target="styles.xml"/><Relationship Id="rId16" Type="http://schemas.openxmlformats.org/officeDocument/2006/relationships/hyperlink" Target="file:///C:\Users\Sp1Okno\Desktop\tx.dll%3fd=219924&amp;a=188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file:///D:\&#1044;&#1086;&#1082;&#1091;&#1084;&#1077;&#1085;&#1090;&#1099;\&#1042;&#1099;&#1087;&#1080;&#1089;&#1082;&#1080;\13-06-24-3%20(11).docx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file:///C:\Users\Sp1Okno\Desktop\tx.dll%3fd=466341&amp;a=171" TargetMode="External"/><Relationship Id="rId10" Type="http://schemas.openxmlformats.org/officeDocument/2006/relationships/hyperlink" Target="file:///C:\Users\Sp1Okno\Desktop\tx.dll%3fd=466341&amp;a=1" TargetMode="External"/><Relationship Id="rId19" Type="http://schemas.openxmlformats.org/officeDocument/2006/relationships/hyperlink" Target="file:///C:\Users\Sp1Okno\Desktop\tx.dll%3fd=466341&amp;a=324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D:\&#1044;&#1086;&#1082;&#1091;&#1084;&#1077;&#1085;&#1090;&#1099;\&#1042;&#1099;&#1087;&#1080;&#1089;&#1082;&#1080;\13-06-24-3%20(11).docx" TargetMode="External"/><Relationship Id="rId14" Type="http://schemas.openxmlformats.org/officeDocument/2006/relationships/hyperlink" Target="file:///C:\Users\Sp1Okno\Desktop\tx.dll%3fd=219924&amp;a=18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1512</Words>
  <Characters>8625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10117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Sp2Okno</dc:creator>
  <cp:lastModifiedBy>Sp2Okno</cp:lastModifiedBy>
  <cp:revision>2</cp:revision>
  <dcterms:created xsi:type="dcterms:W3CDTF">2025-04-26T12:04:00Z</dcterms:created>
  <dcterms:modified xsi:type="dcterms:W3CDTF">2025-04-26T12:04:00Z</dcterms:modified>
</cp:coreProperties>
</file>